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5B" w:rsidRDefault="00FD3F5B" w:rsidP="00FD3F5B">
      <w:r>
        <w:rPr>
          <w:noProof/>
          <w:lang w:eastAsia="es-ES"/>
        </w:rPr>
        <w:drawing>
          <wp:anchor distT="0" distB="0" distL="114300" distR="114300" simplePos="0" relativeHeight="251663360" behindDoc="1" locked="0" layoutInCell="1" allowOverlap="1">
            <wp:simplePos x="0" y="0"/>
            <wp:positionH relativeFrom="column">
              <wp:posOffset>-290830</wp:posOffset>
            </wp:positionH>
            <wp:positionV relativeFrom="paragraph">
              <wp:posOffset>-535305</wp:posOffset>
            </wp:positionV>
            <wp:extent cx="1257300" cy="1571625"/>
            <wp:effectExtent l="0" t="0" r="0" b="9525"/>
            <wp:wrapNone/>
            <wp:docPr id="14" name="Imagen 14" descr="http://mercaba.org/FICHAS/Chile/espiritu-na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rcaba.org/FICHAS/Chile/espiritu-nav2.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71625"/>
                    </a:xfrm>
                    <a:prstGeom prst="rect">
                      <a:avLst/>
                    </a:prstGeom>
                    <a:noFill/>
                    <a:ln>
                      <a:noFill/>
                    </a:ln>
                  </pic:spPr>
                </pic:pic>
              </a:graphicData>
            </a:graphic>
          </wp:anchor>
        </w:drawing>
      </w:r>
      <w:r>
        <w:t xml:space="preserve">                   Colegio Parroquial San Miguel </w:t>
      </w:r>
    </w:p>
    <w:p w:rsidR="00FD3F5B" w:rsidRDefault="00FD3F5B" w:rsidP="00FD3F5B">
      <w:r>
        <w:t xml:space="preserve">                       Departamento de Religión</w:t>
      </w:r>
    </w:p>
    <w:p w:rsidR="00FD3F5B" w:rsidRDefault="00FD3F5B" w:rsidP="00FD3F5B">
      <w:r>
        <w:t xml:space="preserve">                         Profesora: Ada Ravanal</w:t>
      </w:r>
    </w:p>
    <w:p w:rsidR="00FD3F5B" w:rsidRDefault="00FD3F5B" w:rsidP="00FD3F5B">
      <w:pPr>
        <w:jc w:val="center"/>
      </w:pPr>
    </w:p>
    <w:p w:rsidR="00FD3F5B" w:rsidRPr="00FD3F5B" w:rsidRDefault="00FD3F5B" w:rsidP="00FD3F5B">
      <w:pPr>
        <w:rPr>
          <w:rFonts w:asciiTheme="minorHAnsi" w:hAnsiTheme="minorHAnsi" w:cstheme="minorHAnsi"/>
          <w:b/>
        </w:rPr>
      </w:pPr>
      <w:r w:rsidRPr="00177031">
        <w:rPr>
          <w:b/>
        </w:rPr>
        <w:t xml:space="preserve">                                         </w:t>
      </w:r>
      <w:r>
        <w:rPr>
          <w:b/>
        </w:rPr>
        <w:t xml:space="preserve">                         </w:t>
      </w:r>
      <w:r w:rsidRPr="00FD3F5B">
        <w:rPr>
          <w:rFonts w:asciiTheme="minorHAnsi" w:hAnsiTheme="minorHAnsi" w:cstheme="minorHAnsi"/>
          <w:b/>
        </w:rPr>
        <w:t>Actividad de cierre Religión</w:t>
      </w:r>
    </w:p>
    <w:p w:rsidR="00FD3F5B" w:rsidRPr="00FD3F5B" w:rsidRDefault="003263A0" w:rsidP="00FD3F5B">
      <w:pPr>
        <w:jc w:val="center"/>
        <w:rPr>
          <w:rFonts w:asciiTheme="minorHAnsi" w:hAnsiTheme="minorHAnsi" w:cstheme="minorHAnsi"/>
        </w:rPr>
      </w:pPr>
      <w:r>
        <w:rPr>
          <w:rFonts w:asciiTheme="minorHAnsi" w:hAnsiTheme="minorHAnsi" w:cstheme="minorHAnsi"/>
        </w:rPr>
        <w:t xml:space="preserve">1ª </w:t>
      </w:r>
      <w:proofErr w:type="gramStart"/>
      <w:r>
        <w:rPr>
          <w:rFonts w:asciiTheme="minorHAnsi" w:hAnsiTheme="minorHAnsi" w:cstheme="minorHAnsi"/>
        </w:rPr>
        <w:t>Unidad :</w:t>
      </w:r>
      <w:r w:rsidR="00FD3F5B" w:rsidRPr="00FD3F5B">
        <w:rPr>
          <w:rFonts w:asciiTheme="minorHAnsi" w:hAnsiTheme="minorHAnsi" w:cstheme="minorHAnsi"/>
        </w:rPr>
        <w:t>“</w:t>
      </w:r>
      <w:proofErr w:type="gramEnd"/>
      <w:r w:rsidR="00FD3F5B" w:rsidRPr="00FD3F5B">
        <w:rPr>
          <w:rFonts w:asciiTheme="minorHAnsi" w:hAnsiTheme="minorHAnsi" w:cstheme="minorHAnsi"/>
        </w:rPr>
        <w:t>Las personas y la religión”</w:t>
      </w:r>
    </w:p>
    <w:p w:rsidR="00FD3F5B" w:rsidRDefault="00FD3F5B" w:rsidP="00FD3F5B">
      <w:pPr>
        <w:jc w:val="center"/>
      </w:pPr>
    </w:p>
    <w:p w:rsidR="00FD3F5B" w:rsidRPr="00FD3F5B" w:rsidRDefault="00FD3F5B" w:rsidP="00FD3F5B">
      <w:pPr>
        <w:rPr>
          <w:rFonts w:asciiTheme="minorHAnsi" w:hAnsiTheme="minorHAnsi" w:cstheme="minorHAnsi"/>
        </w:rPr>
      </w:pPr>
      <w:proofErr w:type="gramStart"/>
      <w:r w:rsidRPr="00FD3F5B">
        <w:rPr>
          <w:rFonts w:asciiTheme="minorHAnsi" w:hAnsiTheme="minorHAnsi" w:cstheme="minorHAnsi"/>
        </w:rPr>
        <w:t>Nombre :</w:t>
      </w:r>
      <w:proofErr w:type="gramEnd"/>
      <w:r w:rsidRPr="00FD3F5B">
        <w:rPr>
          <w:rFonts w:asciiTheme="minorHAnsi" w:hAnsiTheme="minorHAnsi" w:cstheme="minorHAnsi"/>
        </w:rPr>
        <w:t xml:space="preserve"> _____________________________________________________________________________</w:t>
      </w:r>
    </w:p>
    <w:p w:rsidR="00FD3F5B" w:rsidRPr="00FD3F5B" w:rsidRDefault="00FD3F5B" w:rsidP="00FD3F5B">
      <w:pPr>
        <w:rPr>
          <w:rFonts w:asciiTheme="minorHAnsi" w:hAnsiTheme="minorHAnsi" w:cstheme="minorHAnsi"/>
        </w:rPr>
      </w:pPr>
      <w:r w:rsidRPr="00FD3F5B">
        <w:rPr>
          <w:rFonts w:asciiTheme="minorHAnsi" w:hAnsiTheme="minorHAnsi" w:cstheme="minorHAnsi"/>
        </w:rPr>
        <w:t>Curso     : 7º _____       Fecha: ____/____/2020          puntaje____________      Nota</w:t>
      </w:r>
    </w:p>
    <w:p w:rsidR="00FD3F5B" w:rsidRDefault="00FD3F5B" w:rsidP="00FD3F5B">
      <w:pPr>
        <w:rPr>
          <w:rFonts w:asciiTheme="minorHAnsi" w:hAnsiTheme="minorHAnsi" w:cstheme="minorHAnsi"/>
        </w:rPr>
      </w:pPr>
    </w:p>
    <w:p w:rsidR="00D270DB" w:rsidRDefault="00D270DB" w:rsidP="00FD3F5B">
      <w:pPr>
        <w:rPr>
          <w:rFonts w:asciiTheme="minorHAnsi" w:hAnsiTheme="minorHAnsi" w:cstheme="minorHAnsi"/>
        </w:rPr>
      </w:pPr>
    </w:p>
    <w:p w:rsidR="00D270DB" w:rsidRPr="00FD3F5B" w:rsidRDefault="00D270DB" w:rsidP="00FD3F5B">
      <w:pPr>
        <w:rPr>
          <w:rFonts w:asciiTheme="minorHAnsi" w:hAnsiTheme="minorHAnsi" w:cstheme="minorHAnsi"/>
        </w:rPr>
      </w:pPr>
    </w:p>
    <w:tbl>
      <w:tblPr>
        <w:tblStyle w:val="Tablaconcuadrcula"/>
        <w:tblW w:w="0" w:type="auto"/>
        <w:tblInd w:w="704" w:type="dxa"/>
        <w:tblLook w:val="04A0"/>
      </w:tblPr>
      <w:tblGrid>
        <w:gridCol w:w="9639"/>
      </w:tblGrid>
      <w:tr w:rsidR="003263A0" w:rsidTr="004562FA">
        <w:tc>
          <w:tcPr>
            <w:tcW w:w="9639" w:type="dxa"/>
          </w:tcPr>
          <w:p w:rsidR="003263A0" w:rsidRDefault="003263A0" w:rsidP="004562FA">
            <w:pPr>
              <w:pStyle w:val="Sinespaciado"/>
              <w:rPr>
                <w:rFonts w:asciiTheme="minorHAnsi" w:hAnsiTheme="minorHAnsi"/>
                <w:b/>
                <w:lang w:val="es-CL"/>
              </w:rPr>
            </w:pPr>
            <w:r>
              <w:rPr>
                <w:rFonts w:asciiTheme="minorHAnsi" w:hAnsiTheme="minorHAnsi"/>
                <w:lang w:val="es-CL"/>
              </w:rPr>
              <w:t xml:space="preserve">  </w:t>
            </w:r>
            <w:r>
              <w:rPr>
                <w:rFonts w:asciiTheme="minorHAnsi" w:hAnsiTheme="minorHAnsi"/>
                <w:b/>
                <w:lang w:val="es-CL"/>
              </w:rPr>
              <w:t xml:space="preserve"> Instrucciones para el  desarrollo de la actividad</w:t>
            </w:r>
            <w:r w:rsidRPr="00B73C72">
              <w:rPr>
                <w:rFonts w:asciiTheme="minorHAnsi" w:hAnsiTheme="minorHAnsi"/>
                <w:b/>
                <w:lang w:val="es-CL"/>
              </w:rPr>
              <w:t>.</w:t>
            </w:r>
          </w:p>
          <w:p w:rsidR="003263A0" w:rsidRPr="00B73C72" w:rsidRDefault="003263A0" w:rsidP="004562FA">
            <w:pPr>
              <w:pStyle w:val="Sinespaciado"/>
              <w:rPr>
                <w:rFonts w:asciiTheme="minorHAnsi" w:hAnsiTheme="minorHAnsi"/>
                <w:b/>
                <w:lang w:val="es-CL"/>
              </w:rPr>
            </w:pPr>
          </w:p>
          <w:p w:rsidR="003263A0" w:rsidRDefault="003263A0" w:rsidP="003263A0">
            <w:pPr>
              <w:pStyle w:val="Sinespaciado"/>
              <w:numPr>
                <w:ilvl w:val="0"/>
                <w:numId w:val="11"/>
              </w:numPr>
              <w:rPr>
                <w:rFonts w:asciiTheme="minorHAnsi" w:hAnsiTheme="minorHAnsi"/>
                <w:lang w:val="es-CL"/>
              </w:rPr>
            </w:pPr>
            <w:r>
              <w:rPr>
                <w:rFonts w:asciiTheme="minorHAnsi" w:hAnsiTheme="minorHAnsi"/>
                <w:lang w:val="es-CL"/>
              </w:rPr>
              <w:t>Pued</w:t>
            </w:r>
            <w:r w:rsidR="0076791E">
              <w:rPr>
                <w:rFonts w:asciiTheme="minorHAnsi" w:hAnsiTheme="minorHAnsi"/>
                <w:lang w:val="es-CL"/>
              </w:rPr>
              <w:t>es realizarlo  en pareja, o sol@</w:t>
            </w:r>
            <w:r>
              <w:rPr>
                <w:rFonts w:asciiTheme="minorHAnsi" w:hAnsiTheme="minorHAnsi"/>
                <w:lang w:val="es-CL"/>
              </w:rPr>
              <w:t>.</w:t>
            </w:r>
          </w:p>
          <w:p w:rsidR="003263A0" w:rsidRDefault="003263A0" w:rsidP="003263A0">
            <w:pPr>
              <w:pStyle w:val="Sinespaciado"/>
              <w:numPr>
                <w:ilvl w:val="0"/>
                <w:numId w:val="11"/>
              </w:numPr>
              <w:rPr>
                <w:rFonts w:asciiTheme="minorHAnsi" w:hAnsiTheme="minorHAnsi"/>
                <w:lang w:val="es-CL"/>
              </w:rPr>
            </w:pPr>
            <w:r>
              <w:rPr>
                <w:rFonts w:asciiTheme="minorHAnsi" w:hAnsiTheme="minorHAnsi"/>
                <w:lang w:val="es-CL"/>
              </w:rPr>
              <w:t xml:space="preserve">Puedes responder en el mismo formato </w:t>
            </w:r>
            <w:proofErr w:type="spellStart"/>
            <w:r>
              <w:rPr>
                <w:rFonts w:asciiTheme="minorHAnsi" w:hAnsiTheme="minorHAnsi"/>
                <w:lang w:val="es-CL"/>
              </w:rPr>
              <w:t>work</w:t>
            </w:r>
            <w:proofErr w:type="spellEnd"/>
            <w:r>
              <w:rPr>
                <w:rFonts w:asciiTheme="minorHAnsi" w:hAnsiTheme="minorHAnsi"/>
                <w:lang w:val="es-CL"/>
              </w:rPr>
              <w:t xml:space="preserve"> o trabajarlo en tu cuaderno</w:t>
            </w:r>
          </w:p>
          <w:p w:rsidR="003263A0" w:rsidRDefault="003263A0" w:rsidP="003263A0">
            <w:pPr>
              <w:pStyle w:val="Sinespaciado"/>
              <w:numPr>
                <w:ilvl w:val="0"/>
                <w:numId w:val="11"/>
              </w:numPr>
              <w:rPr>
                <w:rFonts w:asciiTheme="minorHAnsi" w:hAnsiTheme="minorHAnsi"/>
                <w:lang w:val="es-CL"/>
              </w:rPr>
            </w:pPr>
            <w:r>
              <w:rPr>
                <w:rFonts w:asciiTheme="minorHAnsi" w:hAnsiTheme="minorHAnsi"/>
                <w:lang w:val="es-CL"/>
              </w:rPr>
              <w:t>Puedes utilizar el libro como apoyo o el cuaderno.</w:t>
            </w:r>
          </w:p>
          <w:p w:rsidR="003263A0" w:rsidRDefault="003263A0" w:rsidP="003263A0">
            <w:pPr>
              <w:pStyle w:val="Sinespaciado"/>
              <w:numPr>
                <w:ilvl w:val="0"/>
                <w:numId w:val="11"/>
              </w:numPr>
              <w:rPr>
                <w:rFonts w:asciiTheme="minorHAnsi" w:hAnsiTheme="minorHAnsi"/>
                <w:lang w:val="es-CL"/>
              </w:rPr>
            </w:pPr>
            <w:r>
              <w:rPr>
                <w:rFonts w:asciiTheme="minorHAnsi" w:hAnsiTheme="minorHAnsi"/>
                <w:lang w:val="es-CL"/>
              </w:rPr>
              <w:t xml:space="preserve">Una vez que has terminado debes enviarlo al correo </w:t>
            </w:r>
            <w:r>
              <w:rPr>
                <w:rFonts w:asciiTheme="minorHAnsi" w:hAnsiTheme="minorHAnsi"/>
                <w:color w:val="FF0000"/>
                <w:lang w:val="es-CL"/>
              </w:rPr>
              <w:t>consultas.religio</w:t>
            </w:r>
            <w:r w:rsidRPr="00B73C72">
              <w:rPr>
                <w:rFonts w:asciiTheme="minorHAnsi" w:hAnsiTheme="minorHAnsi"/>
                <w:color w:val="FF0000"/>
                <w:lang w:val="es-CL"/>
              </w:rPr>
              <w:t>n.arg.cpsm@gmail.com</w:t>
            </w:r>
          </w:p>
          <w:p w:rsidR="003263A0" w:rsidRDefault="003263A0" w:rsidP="004562FA">
            <w:pPr>
              <w:pStyle w:val="Sinespaciado"/>
              <w:ind w:left="720"/>
              <w:rPr>
                <w:rFonts w:asciiTheme="minorHAnsi" w:hAnsiTheme="minorHAnsi"/>
                <w:lang w:val="es-CL"/>
              </w:rPr>
            </w:pPr>
            <w:r>
              <w:rPr>
                <w:rFonts w:asciiTheme="minorHAnsi" w:hAnsiTheme="minorHAnsi"/>
                <w:lang w:val="es-CL"/>
              </w:rPr>
              <w:t>Si lo desarrollaste en el cuaderno procede igual como lo hiciste con las guías, envía las fotos</w:t>
            </w:r>
          </w:p>
          <w:p w:rsidR="003263A0" w:rsidRDefault="003263A0" w:rsidP="003263A0">
            <w:pPr>
              <w:pStyle w:val="Sinespaciado"/>
              <w:numPr>
                <w:ilvl w:val="0"/>
                <w:numId w:val="11"/>
              </w:numPr>
              <w:rPr>
                <w:rFonts w:asciiTheme="minorHAnsi" w:hAnsiTheme="minorHAnsi"/>
                <w:lang w:val="es-CL"/>
              </w:rPr>
            </w:pPr>
            <w:r>
              <w:rPr>
                <w:rFonts w:asciiTheme="minorHAnsi" w:hAnsiTheme="minorHAnsi"/>
                <w:lang w:val="es-CL"/>
              </w:rPr>
              <w:t>Fecha de entrega 28/05/2020</w:t>
            </w:r>
          </w:p>
          <w:p w:rsidR="003263A0" w:rsidRDefault="003263A0" w:rsidP="003263A0">
            <w:pPr>
              <w:pStyle w:val="Sinespaciado"/>
              <w:numPr>
                <w:ilvl w:val="0"/>
                <w:numId w:val="11"/>
              </w:numPr>
              <w:rPr>
                <w:rFonts w:asciiTheme="minorHAnsi" w:hAnsiTheme="minorHAnsi"/>
                <w:lang w:val="es-CL"/>
              </w:rPr>
            </w:pPr>
            <w:r>
              <w:rPr>
                <w:rFonts w:asciiTheme="minorHAnsi" w:hAnsiTheme="minorHAnsi"/>
                <w:lang w:val="es-CL"/>
              </w:rPr>
              <w:t>¿Qué evaluaremos?</w:t>
            </w:r>
          </w:p>
          <w:p w:rsidR="003263A0" w:rsidRDefault="003263A0" w:rsidP="003263A0">
            <w:pPr>
              <w:pStyle w:val="Sinespaciado"/>
              <w:numPr>
                <w:ilvl w:val="0"/>
                <w:numId w:val="12"/>
              </w:numPr>
              <w:rPr>
                <w:rFonts w:asciiTheme="minorHAnsi" w:hAnsiTheme="minorHAnsi"/>
                <w:lang w:val="es-CL"/>
              </w:rPr>
            </w:pPr>
            <w:r>
              <w:rPr>
                <w:rFonts w:asciiTheme="minorHAnsi" w:hAnsiTheme="minorHAnsi"/>
                <w:lang w:val="es-CL"/>
              </w:rPr>
              <w:t>Si has comprendido que la religión es una vivencia personal que se expresa y transmite en comunidad.</w:t>
            </w:r>
          </w:p>
          <w:p w:rsidR="003263A0" w:rsidRDefault="003263A0" w:rsidP="003263A0">
            <w:pPr>
              <w:pStyle w:val="Sinespaciado"/>
              <w:numPr>
                <w:ilvl w:val="0"/>
                <w:numId w:val="12"/>
              </w:numPr>
              <w:rPr>
                <w:rFonts w:asciiTheme="minorHAnsi" w:hAnsiTheme="minorHAnsi"/>
                <w:lang w:val="es-CL"/>
              </w:rPr>
            </w:pPr>
            <w:r w:rsidRPr="00763C9A">
              <w:rPr>
                <w:rFonts w:asciiTheme="minorHAnsi" w:hAnsiTheme="minorHAnsi"/>
                <w:lang w:val="es-CL"/>
              </w:rPr>
              <w:t>Darás cuenta de</w:t>
            </w:r>
            <w:r w:rsidR="00AC324C">
              <w:rPr>
                <w:rFonts w:asciiTheme="minorHAnsi" w:hAnsiTheme="minorHAnsi"/>
                <w:lang w:val="es-CL"/>
              </w:rPr>
              <w:t xml:space="preserve"> </w:t>
            </w:r>
            <w:r w:rsidRPr="00763C9A">
              <w:rPr>
                <w:rFonts w:asciiTheme="minorHAnsi" w:hAnsiTheme="minorHAnsi"/>
                <w:lang w:val="es-CL"/>
              </w:rPr>
              <w:t>l</w:t>
            </w:r>
            <w:r w:rsidR="00AC324C">
              <w:rPr>
                <w:rFonts w:asciiTheme="minorHAnsi" w:hAnsiTheme="minorHAnsi"/>
                <w:lang w:val="es-CL"/>
              </w:rPr>
              <w:t xml:space="preserve">os elementos comunes que tienen las religiones </w:t>
            </w:r>
            <w:proofErr w:type="spellStart"/>
            <w:r w:rsidR="00AC324C">
              <w:rPr>
                <w:rFonts w:asciiTheme="minorHAnsi" w:hAnsiTheme="minorHAnsi"/>
                <w:lang w:val="es-CL"/>
              </w:rPr>
              <w:t>monoteistas</w:t>
            </w:r>
            <w:proofErr w:type="spellEnd"/>
          </w:p>
          <w:p w:rsidR="00AC324C" w:rsidRDefault="00AC324C" w:rsidP="00AC324C">
            <w:pPr>
              <w:pStyle w:val="Sinespaciado"/>
              <w:numPr>
                <w:ilvl w:val="0"/>
                <w:numId w:val="12"/>
              </w:numPr>
              <w:rPr>
                <w:rFonts w:asciiTheme="minorHAnsi" w:hAnsiTheme="minorHAnsi"/>
                <w:lang w:val="es-CL"/>
              </w:rPr>
            </w:pPr>
            <w:r>
              <w:rPr>
                <w:rFonts w:asciiTheme="minorHAnsi" w:hAnsiTheme="minorHAnsi"/>
                <w:lang w:val="es-CL"/>
              </w:rPr>
              <w:t xml:space="preserve">Qué la religión ayuda a las personas a responder las </w:t>
            </w:r>
            <w:r>
              <w:rPr>
                <w:rFonts w:asciiTheme="minorHAnsi" w:hAnsiTheme="minorHAnsi"/>
                <w:i/>
                <w:lang w:val="es-CL"/>
              </w:rPr>
              <w:t xml:space="preserve">preguntas últimas </w:t>
            </w:r>
            <w:r>
              <w:rPr>
                <w:rFonts w:asciiTheme="minorHAnsi" w:hAnsiTheme="minorHAnsi"/>
                <w:lang w:val="es-CL"/>
              </w:rPr>
              <w:t>por el sentido de la vida</w:t>
            </w:r>
          </w:p>
          <w:p w:rsidR="003263A0" w:rsidRDefault="003263A0" w:rsidP="004562FA">
            <w:pPr>
              <w:pStyle w:val="Sinespaciado"/>
              <w:rPr>
                <w:rFonts w:asciiTheme="minorHAnsi" w:hAnsiTheme="minorHAnsi"/>
                <w:lang w:val="es-CL"/>
              </w:rPr>
            </w:pPr>
          </w:p>
          <w:p w:rsidR="003263A0" w:rsidRDefault="003263A0" w:rsidP="004562FA">
            <w:pPr>
              <w:pStyle w:val="Sinespaciado"/>
              <w:rPr>
                <w:rFonts w:asciiTheme="minorHAnsi" w:hAnsiTheme="minorHAnsi"/>
                <w:lang w:val="es-CL"/>
              </w:rPr>
            </w:pPr>
            <w:r>
              <w:rPr>
                <w:rFonts w:asciiTheme="minorHAnsi" w:hAnsiTheme="minorHAnsi"/>
                <w:lang w:val="es-CL"/>
              </w:rPr>
              <w:t xml:space="preserve">En esta actividad de cierre encontrarás    </w:t>
            </w:r>
            <w:proofErr w:type="spellStart"/>
            <w:r>
              <w:rPr>
                <w:rFonts w:asciiTheme="minorHAnsi" w:hAnsiTheme="minorHAnsi"/>
                <w:lang w:val="es-CL"/>
              </w:rPr>
              <w:t>items</w:t>
            </w:r>
            <w:proofErr w:type="spellEnd"/>
            <w:r>
              <w:rPr>
                <w:rFonts w:asciiTheme="minorHAnsi" w:hAnsiTheme="minorHAnsi"/>
                <w:lang w:val="es-CL"/>
              </w:rPr>
              <w:t xml:space="preserve"> de aplicación. Verdadero y Falso, Respuesta corta, sopa de letras, </w:t>
            </w:r>
            <w:proofErr w:type="spellStart"/>
            <w:r>
              <w:rPr>
                <w:rFonts w:asciiTheme="minorHAnsi" w:hAnsiTheme="minorHAnsi"/>
                <w:lang w:val="es-CL"/>
              </w:rPr>
              <w:t>completación</w:t>
            </w:r>
            <w:proofErr w:type="spellEnd"/>
            <w:r w:rsidR="00AC324C">
              <w:rPr>
                <w:rFonts w:asciiTheme="minorHAnsi" w:hAnsiTheme="minorHAnsi"/>
                <w:lang w:val="es-CL"/>
              </w:rPr>
              <w:t xml:space="preserve">, relacione, </w:t>
            </w:r>
            <w:r w:rsidR="00041F1F">
              <w:rPr>
                <w:rFonts w:asciiTheme="minorHAnsi" w:hAnsiTheme="minorHAnsi"/>
                <w:lang w:val="es-CL"/>
              </w:rPr>
              <w:t xml:space="preserve">selección </w:t>
            </w:r>
            <w:proofErr w:type="gramStart"/>
            <w:r w:rsidR="00041F1F">
              <w:rPr>
                <w:rFonts w:asciiTheme="minorHAnsi" w:hAnsiTheme="minorHAnsi"/>
                <w:lang w:val="es-CL"/>
              </w:rPr>
              <w:t xml:space="preserve">múltiple </w:t>
            </w:r>
            <w:r w:rsidR="00D270DB">
              <w:rPr>
                <w:rFonts w:asciiTheme="minorHAnsi" w:hAnsiTheme="minorHAnsi"/>
                <w:lang w:val="es-CL"/>
              </w:rPr>
              <w:t>;</w:t>
            </w:r>
            <w:proofErr w:type="gramEnd"/>
            <w:r w:rsidR="00D270DB">
              <w:rPr>
                <w:rFonts w:asciiTheme="minorHAnsi" w:hAnsiTheme="minorHAnsi"/>
                <w:lang w:val="es-CL"/>
              </w:rPr>
              <w:t xml:space="preserve"> Puntaje ideal 49 puntos.</w:t>
            </w:r>
          </w:p>
          <w:p w:rsidR="003263A0" w:rsidRDefault="003263A0" w:rsidP="004562FA">
            <w:pPr>
              <w:pStyle w:val="Sinespaciado"/>
              <w:rPr>
                <w:rFonts w:asciiTheme="minorHAnsi" w:hAnsiTheme="minorHAnsi"/>
                <w:lang w:val="es-CL"/>
              </w:rPr>
            </w:pPr>
          </w:p>
        </w:tc>
      </w:tr>
    </w:tbl>
    <w:p w:rsidR="00E6622E" w:rsidRDefault="00E6622E" w:rsidP="00FD3F5B">
      <w:pPr>
        <w:rPr>
          <w:rFonts w:asciiTheme="minorHAnsi" w:hAnsiTheme="minorHAnsi" w:cstheme="minorHAnsi"/>
        </w:rPr>
      </w:pPr>
    </w:p>
    <w:p w:rsidR="00D270DB" w:rsidRDefault="00D270DB" w:rsidP="00FD3F5B">
      <w:pPr>
        <w:rPr>
          <w:rFonts w:asciiTheme="minorHAnsi" w:hAnsiTheme="minorHAnsi" w:cstheme="minorHAnsi"/>
        </w:rPr>
      </w:pPr>
    </w:p>
    <w:p w:rsidR="00D270DB" w:rsidRDefault="00D270DB" w:rsidP="00FD3F5B">
      <w:pPr>
        <w:rPr>
          <w:rFonts w:asciiTheme="minorHAnsi" w:hAnsiTheme="minorHAnsi" w:cstheme="minorHAnsi"/>
        </w:rPr>
      </w:pPr>
    </w:p>
    <w:p w:rsidR="00E6622E" w:rsidRPr="00167229" w:rsidRDefault="00E6622E" w:rsidP="00E6622E">
      <w:pPr>
        <w:widowControl w:val="0"/>
        <w:numPr>
          <w:ilvl w:val="0"/>
          <w:numId w:val="7"/>
        </w:numPr>
        <w:rPr>
          <w:rFonts w:asciiTheme="minorHAnsi" w:eastAsia="Times New Roman" w:hAnsiTheme="minorHAnsi"/>
          <w:b/>
          <w:snapToGrid w:val="0"/>
          <w:szCs w:val="20"/>
          <w:lang w:val="es-CL" w:eastAsia="es-ES"/>
        </w:rPr>
      </w:pPr>
      <w:r w:rsidRPr="00167229">
        <w:rPr>
          <w:rFonts w:asciiTheme="minorHAnsi" w:eastAsia="Times New Roman" w:hAnsiTheme="minorHAnsi"/>
          <w:b/>
          <w:snapToGrid w:val="0"/>
          <w:szCs w:val="20"/>
          <w:lang w:val="es-CL" w:eastAsia="es-ES"/>
        </w:rPr>
        <w:t>Marca V o F si las afirmaciones son verdaderas o falsas.</w:t>
      </w:r>
      <w:r w:rsidR="00041F1F" w:rsidRPr="00167229">
        <w:rPr>
          <w:rFonts w:asciiTheme="minorHAnsi" w:eastAsia="Times New Roman" w:hAnsiTheme="minorHAnsi"/>
          <w:b/>
          <w:snapToGrid w:val="0"/>
          <w:szCs w:val="20"/>
          <w:lang w:val="es-CL" w:eastAsia="es-ES"/>
        </w:rPr>
        <w:t xml:space="preserve"> (8 </w:t>
      </w:r>
      <w:proofErr w:type="spellStart"/>
      <w:r w:rsidR="00041F1F" w:rsidRPr="00167229">
        <w:rPr>
          <w:rFonts w:asciiTheme="minorHAnsi" w:eastAsia="Times New Roman" w:hAnsiTheme="minorHAnsi"/>
          <w:b/>
          <w:snapToGrid w:val="0"/>
          <w:szCs w:val="20"/>
          <w:lang w:val="es-CL" w:eastAsia="es-ES"/>
        </w:rPr>
        <w:t>ptos</w:t>
      </w:r>
      <w:proofErr w:type="spellEnd"/>
      <w:r w:rsidR="00041F1F" w:rsidRPr="00167229">
        <w:rPr>
          <w:rFonts w:asciiTheme="minorHAnsi" w:eastAsia="Times New Roman" w:hAnsiTheme="minorHAnsi"/>
          <w:b/>
          <w:snapToGrid w:val="0"/>
          <w:szCs w:val="20"/>
          <w:lang w:val="es-CL" w:eastAsia="es-ES"/>
        </w:rPr>
        <w:t>)</w:t>
      </w:r>
    </w:p>
    <w:tbl>
      <w:tblPr>
        <w:tblStyle w:val="Tablaconcuadrcula"/>
        <w:tblW w:w="10348" w:type="dxa"/>
        <w:tblInd w:w="-5" w:type="dxa"/>
        <w:tblLook w:val="04A0"/>
      </w:tblPr>
      <w:tblGrid>
        <w:gridCol w:w="9497"/>
        <w:gridCol w:w="426"/>
        <w:gridCol w:w="425"/>
      </w:tblGrid>
      <w:tr w:rsidR="00E6622E" w:rsidRPr="00E6622E" w:rsidTr="004562FA">
        <w:trPr>
          <w:gridBefore w:val="1"/>
          <w:wBefore w:w="9497" w:type="dxa"/>
        </w:trPr>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V</w:t>
            </w: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F</w:t>
            </w: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La religión se relaciona con lo sagrado</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La religión es una realidad humana basada en el reconocimiento de una realidad superior</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Se llama creyentes a las personas que mantienen una experiencia de relación con Dios</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 xml:space="preserve">Las celebraciones y ritos son componentes secundarios de una religión </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Las tres grandes religiones monoteístas son el Judaísmo, el Cristianismo y el Budismo.</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Los pilares que fundan la religión son la oración, las creencias, las celebraciones y la moral.</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Las “preguntas últimas” se relacionan con las respuestas que da la ciencia sobre el ser humano.</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r w:rsidR="00E6622E" w:rsidRPr="00E6622E" w:rsidTr="004562FA">
        <w:tc>
          <w:tcPr>
            <w:tcW w:w="9497" w:type="dxa"/>
          </w:tcPr>
          <w:p w:rsidR="00E6622E" w:rsidRPr="00E6622E" w:rsidRDefault="00E6622E" w:rsidP="00E6622E">
            <w:pPr>
              <w:widowControl w:val="0"/>
              <w:numPr>
                <w:ilvl w:val="0"/>
                <w:numId w:val="8"/>
              </w:numPr>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La creencia es la adhesión a principios y valores que aceptamos como verdades en nuestra vida.</w:t>
            </w:r>
          </w:p>
        </w:tc>
        <w:tc>
          <w:tcPr>
            <w:tcW w:w="426" w:type="dxa"/>
          </w:tcPr>
          <w:p w:rsidR="00E6622E" w:rsidRPr="00E6622E" w:rsidRDefault="00E6622E" w:rsidP="00E6622E">
            <w:pPr>
              <w:widowControl w:val="0"/>
              <w:rPr>
                <w:rFonts w:asciiTheme="minorHAnsi" w:eastAsia="Times New Roman" w:hAnsiTheme="minorHAnsi"/>
                <w:snapToGrid w:val="0"/>
                <w:szCs w:val="20"/>
                <w:lang w:val="es-CL" w:eastAsia="es-ES"/>
              </w:rPr>
            </w:pPr>
          </w:p>
        </w:tc>
        <w:tc>
          <w:tcPr>
            <w:tcW w:w="425" w:type="dxa"/>
          </w:tcPr>
          <w:p w:rsidR="00E6622E" w:rsidRPr="00E6622E" w:rsidRDefault="00E6622E" w:rsidP="00E6622E">
            <w:pPr>
              <w:widowControl w:val="0"/>
              <w:rPr>
                <w:rFonts w:asciiTheme="minorHAnsi" w:eastAsia="Times New Roman" w:hAnsiTheme="minorHAnsi"/>
                <w:snapToGrid w:val="0"/>
                <w:szCs w:val="20"/>
                <w:lang w:val="es-CL" w:eastAsia="es-ES"/>
              </w:rPr>
            </w:pPr>
          </w:p>
        </w:tc>
      </w:tr>
    </w:tbl>
    <w:p w:rsidR="00E6622E" w:rsidRDefault="00E6622E" w:rsidP="00E6622E">
      <w:pPr>
        <w:widowControl w:val="0"/>
        <w:ind w:left="360"/>
        <w:rPr>
          <w:rFonts w:asciiTheme="minorHAnsi" w:eastAsia="Times New Roman" w:hAnsiTheme="minorHAnsi"/>
          <w:snapToGrid w:val="0"/>
          <w:szCs w:val="20"/>
          <w:lang w:val="es-CL" w:eastAsia="es-ES"/>
        </w:rPr>
      </w:pPr>
    </w:p>
    <w:p w:rsidR="00167229" w:rsidRDefault="00167229" w:rsidP="00E6622E">
      <w:pPr>
        <w:widowControl w:val="0"/>
        <w:ind w:left="360"/>
        <w:rPr>
          <w:rFonts w:asciiTheme="minorHAnsi" w:eastAsia="Times New Roman" w:hAnsiTheme="minorHAnsi"/>
          <w:snapToGrid w:val="0"/>
          <w:szCs w:val="20"/>
          <w:lang w:val="es-CL" w:eastAsia="es-ES"/>
        </w:rPr>
      </w:pPr>
    </w:p>
    <w:p w:rsidR="00041F1F" w:rsidRPr="00E6622E" w:rsidRDefault="00041F1F" w:rsidP="00E6622E">
      <w:pPr>
        <w:widowControl w:val="0"/>
        <w:ind w:left="360"/>
        <w:rPr>
          <w:rFonts w:asciiTheme="minorHAnsi" w:eastAsia="Times New Roman" w:hAnsiTheme="minorHAnsi"/>
          <w:snapToGrid w:val="0"/>
          <w:szCs w:val="20"/>
          <w:lang w:val="es-CL" w:eastAsia="es-ES"/>
        </w:rPr>
      </w:pPr>
    </w:p>
    <w:p w:rsidR="00E6622E" w:rsidRPr="00167229" w:rsidRDefault="00E6622E" w:rsidP="00E6622E">
      <w:pPr>
        <w:widowControl w:val="0"/>
        <w:ind w:left="360"/>
        <w:rPr>
          <w:rFonts w:asciiTheme="minorHAnsi" w:eastAsia="Times New Roman" w:hAnsiTheme="minorHAnsi"/>
          <w:b/>
          <w:snapToGrid w:val="0"/>
          <w:szCs w:val="20"/>
          <w:lang w:val="es-CL" w:eastAsia="es-ES"/>
        </w:rPr>
      </w:pPr>
      <w:r w:rsidRPr="00167229">
        <w:rPr>
          <w:rFonts w:asciiTheme="minorHAnsi" w:eastAsia="Times New Roman" w:hAnsiTheme="minorHAnsi"/>
          <w:b/>
          <w:snapToGrid w:val="0"/>
          <w:szCs w:val="20"/>
          <w:lang w:val="es-CL" w:eastAsia="es-ES"/>
        </w:rPr>
        <w:lastRenderedPageBreak/>
        <w:t xml:space="preserve">II.- Lee y completa el texto escribiendo las palabras que faltan. Luego responde las preguntas </w:t>
      </w:r>
      <w:r w:rsidR="00821392" w:rsidRPr="00167229">
        <w:rPr>
          <w:rFonts w:asciiTheme="minorHAnsi" w:eastAsia="Times New Roman" w:hAnsiTheme="minorHAnsi"/>
          <w:b/>
          <w:snapToGrid w:val="0"/>
          <w:szCs w:val="20"/>
          <w:lang w:val="es-CL" w:eastAsia="es-ES"/>
        </w:rPr>
        <w:t xml:space="preserve"> (3ptos)</w:t>
      </w:r>
    </w:p>
    <w:p w:rsidR="00E6622E" w:rsidRPr="00E6622E" w:rsidRDefault="00E6622E" w:rsidP="00E6622E">
      <w:pPr>
        <w:widowControl w:val="0"/>
        <w:ind w:left="360"/>
        <w:rPr>
          <w:rFonts w:asciiTheme="minorHAnsi" w:eastAsia="Times New Roman" w:hAnsiTheme="minorHAnsi"/>
          <w:snapToGrid w:val="0"/>
          <w:szCs w:val="20"/>
          <w:lang w:val="es-CL" w:eastAsia="es-ES"/>
        </w:rPr>
      </w:pPr>
    </w:p>
    <w:p w:rsidR="00E6622E" w:rsidRPr="00E6622E" w:rsidRDefault="00446FFF" w:rsidP="00E6622E">
      <w:pPr>
        <w:widowControl w:val="0"/>
        <w:tabs>
          <w:tab w:val="left" w:pos="1965"/>
        </w:tabs>
        <w:ind w:left="360"/>
        <w:rPr>
          <w:rFonts w:asciiTheme="minorHAnsi" w:eastAsia="Times New Roman" w:hAnsiTheme="minorHAnsi"/>
          <w:snapToGrid w:val="0"/>
          <w:szCs w:val="20"/>
          <w:lang w:val="es-CL" w:eastAsia="es-ES"/>
        </w:rPr>
      </w:pPr>
      <w:r w:rsidRPr="00446FFF">
        <w:rPr>
          <w:rFonts w:asciiTheme="minorHAnsi" w:eastAsia="Times New Roman" w:hAnsiTheme="minorHAnsi"/>
          <w:noProof/>
          <w:szCs w:val="20"/>
          <w:lang w:val="es-CL" w:eastAsia="es-CL"/>
        </w:rPr>
        <w:pict>
          <v:roundrect id="Rectángulo redondeado 15" o:spid="_x0000_s1026" style="position:absolute;left:0;text-align:left;margin-left:114pt;margin-top:1.35pt;width:78pt;height:14.25pt;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" fillcolor="window" strokecolor="windowText" strokeweight="1pt">
            <v:stroke joinstyle="miter"/>
          </v:roundrect>
        </w:pict>
      </w:r>
      <w:r w:rsidRPr="00446FFF">
        <w:rPr>
          <w:rFonts w:asciiTheme="minorHAnsi" w:eastAsia="Times New Roman" w:hAnsiTheme="minorHAnsi"/>
          <w:noProof/>
          <w:szCs w:val="20"/>
          <w:lang w:val="es-CL" w:eastAsia="es-CL"/>
        </w:rPr>
        <w:pict>
          <v:roundrect id="Rectángulo redondeado 4" o:spid="_x0000_s1033" style="position:absolute;left:0;text-align:left;margin-left:62.25pt;margin-top:.6pt;width:46.5pt;height:14.25pt;z-index:-2516500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" fillcolor="window" strokecolor="windowText" strokeweight="1pt">
            <v:stroke joinstyle="miter"/>
          </v:roundrect>
        </w:pict>
      </w:r>
      <w:r w:rsidRPr="00446FFF">
        <w:rPr>
          <w:rFonts w:asciiTheme="minorHAnsi" w:eastAsia="Times New Roman" w:hAnsiTheme="minorHAnsi"/>
          <w:noProof/>
          <w:szCs w:val="20"/>
          <w:lang w:val="es-CL" w:eastAsia="es-CL"/>
        </w:rPr>
        <w:pict>
          <v:roundrect id="Rectángulo redondeado 3" o:spid="_x0000_s1032" style="position:absolute;left:0;text-align:left;margin-left:4.5pt;margin-top:.6pt;width:51.75pt;height:14.25pt;z-index:-251651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" fillcolor="window" strokecolor="windowText" strokeweight="1pt">
            <v:stroke joinstyle="miter"/>
          </v:roundrect>
        </w:pict>
      </w:r>
      <w:r w:rsidRPr="00446FFF">
        <w:rPr>
          <w:rFonts w:asciiTheme="minorHAnsi" w:eastAsia="Times New Roman" w:hAnsiTheme="minorHAnsi"/>
          <w:noProof/>
          <w:szCs w:val="20"/>
          <w:lang w:val="es-CL" w:eastAsia="es-CL"/>
        </w:rPr>
        <w:pict>
          <v:roundrect id="Rectángulo redondeado 5" o:spid="_x0000_s1031" style="position:absolute;left:0;text-align:left;margin-left:197.25pt;margin-top:.6pt;width:78pt;height:14.2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" fillcolor="window" strokecolor="windowText" strokeweight="1pt">
            <v:stroke joinstyle="miter"/>
          </v:roundrect>
        </w:pict>
      </w:r>
      <w:r w:rsidRPr="00446FFF">
        <w:rPr>
          <w:rFonts w:asciiTheme="minorHAnsi" w:eastAsia="Times New Roman" w:hAnsiTheme="minorHAnsi"/>
          <w:noProof/>
          <w:szCs w:val="20"/>
          <w:lang w:val="es-CL" w:eastAsia="es-CL"/>
        </w:rPr>
        <w:pict>
          <v:roundrect id="Rectángulo redondeado 6" o:spid="_x0000_s1030" style="position:absolute;left:0;text-align:left;margin-left:280.5pt;margin-top:.6pt;width:59.25pt;height:13.5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" fillcolor="window" strokecolor="windowText" strokeweight="1pt">
            <v:stroke joinstyle="miter"/>
          </v:roundrect>
        </w:pict>
      </w:r>
      <w:r w:rsidRPr="00446FFF">
        <w:rPr>
          <w:rFonts w:asciiTheme="minorHAnsi" w:eastAsia="Times New Roman" w:hAnsiTheme="minorHAnsi"/>
          <w:noProof/>
          <w:szCs w:val="20"/>
          <w:lang w:val="es-CL" w:eastAsia="es-CL"/>
        </w:rPr>
        <w:pict>
          <v:roundrect id="Rectángulo redondeado 8" o:spid="_x0000_s1029" style="position:absolute;left:0;text-align:left;margin-left:427.5pt;margin-top:.6pt;width:78pt;height:14.2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" fillcolor="window" strokecolor="windowText" strokeweight="1pt">
            <v:stroke joinstyle="miter"/>
          </v:roundrect>
        </w:pict>
      </w:r>
      <w:r w:rsidRPr="00446FFF">
        <w:rPr>
          <w:rFonts w:asciiTheme="minorHAnsi" w:eastAsia="Times New Roman" w:hAnsiTheme="minorHAnsi"/>
          <w:noProof/>
          <w:szCs w:val="20"/>
          <w:lang w:val="es-CL" w:eastAsia="es-CL"/>
        </w:rPr>
        <w:pict>
          <v:roundrect id="Rectángulo redondeado 7" o:spid="_x0000_s1028" style="position:absolute;left:0;text-align:left;margin-left:345pt;margin-top:.6pt;width:78pt;height:14.25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" fillcolor="window" strokecolor="windowText" strokeweight="1pt">
            <v:stroke joinstyle="miter"/>
          </v:roundrect>
        </w:pict>
      </w:r>
      <w:r w:rsidR="00E6622E" w:rsidRPr="00E6622E">
        <w:rPr>
          <w:rFonts w:asciiTheme="minorHAnsi" w:eastAsia="Times New Roman" w:hAnsiTheme="minorHAnsi"/>
          <w:snapToGrid w:val="0"/>
          <w:szCs w:val="20"/>
          <w:lang w:val="es-CL" w:eastAsia="es-ES"/>
        </w:rPr>
        <w:t>Actuar      núcleo       experiencias        libremente           valores            conciencia            respeto</w:t>
      </w:r>
    </w:p>
    <w:p w:rsidR="00E6622E" w:rsidRDefault="00E6622E" w:rsidP="00E6622E">
      <w:pPr>
        <w:widowControl w:val="0"/>
        <w:tabs>
          <w:tab w:val="left" w:pos="1965"/>
        </w:tabs>
        <w:ind w:left="360"/>
        <w:rPr>
          <w:rFonts w:asciiTheme="minorHAnsi" w:eastAsia="Times New Roman" w:hAnsiTheme="minorHAnsi"/>
          <w:snapToGrid w:val="0"/>
          <w:szCs w:val="20"/>
          <w:lang w:val="es-CL" w:eastAsia="es-ES"/>
        </w:rPr>
      </w:pPr>
    </w:p>
    <w:p w:rsidR="00041F1F" w:rsidRPr="00E6622E" w:rsidRDefault="00041F1F" w:rsidP="00E6622E">
      <w:pPr>
        <w:widowControl w:val="0"/>
        <w:tabs>
          <w:tab w:val="left" w:pos="1965"/>
        </w:tabs>
        <w:ind w:left="360"/>
        <w:rPr>
          <w:rFonts w:asciiTheme="minorHAnsi" w:eastAsia="Times New Roman" w:hAnsiTheme="minorHAnsi"/>
          <w:snapToGrid w:val="0"/>
          <w:szCs w:val="20"/>
          <w:lang w:val="es-CL" w:eastAsia="es-ES"/>
        </w:rPr>
      </w:pPr>
    </w:p>
    <w:tbl>
      <w:tblPr>
        <w:tblStyle w:val="Tablaconcuadrcula"/>
        <w:tblW w:w="0" w:type="auto"/>
        <w:tblInd w:w="360" w:type="dxa"/>
        <w:tblLook w:val="04A0"/>
      </w:tblPr>
      <w:tblGrid>
        <w:gridCol w:w="9983"/>
      </w:tblGrid>
      <w:tr w:rsidR="00E6622E" w:rsidRPr="00E6622E" w:rsidTr="004562FA">
        <w:tc>
          <w:tcPr>
            <w:tcW w:w="9983" w:type="dxa"/>
          </w:tcPr>
          <w:p w:rsidR="00E6622E" w:rsidRPr="00E6622E" w:rsidRDefault="00E6622E" w:rsidP="00E6622E">
            <w:pPr>
              <w:widowControl w:val="0"/>
              <w:tabs>
                <w:tab w:val="left" w:pos="1965"/>
              </w:tabs>
              <w:rPr>
                <w:rFonts w:asciiTheme="minorHAnsi" w:eastAsia="Times New Roman" w:hAnsiTheme="minorHAnsi"/>
                <w:i/>
                <w:snapToGrid w:val="0"/>
                <w:lang w:val="es-CL" w:eastAsia="es-ES"/>
              </w:rPr>
            </w:pPr>
            <w:r w:rsidRPr="00E6622E">
              <w:rPr>
                <w:rFonts w:asciiTheme="minorHAnsi" w:eastAsia="Times New Roman" w:hAnsiTheme="minorHAnsi"/>
                <w:i/>
                <w:snapToGrid w:val="0"/>
                <w:lang w:val="es-CL" w:eastAsia="es-ES"/>
              </w:rPr>
              <w:t>“Es en la __________________, donde se manifiesta un espacio sagrado para la mujer y para el hombre. En ella encuentra el _________________ más íntimo de su humanidad, donde se enfrenta en profundidad a sus _________________ , normas, creencias que lo ayudan a actuar de manera coherente y libre con respecto a lo que en ese espacio descubre. La conciencia es el núcleo más secreto e íntimo del hombre, en el que este se siente a solas con Dios.</w:t>
            </w:r>
          </w:p>
          <w:p w:rsidR="00E6622E" w:rsidRPr="00E6622E" w:rsidRDefault="00E6622E" w:rsidP="00E6622E">
            <w:pPr>
              <w:widowControl w:val="0"/>
              <w:tabs>
                <w:tab w:val="left" w:pos="1965"/>
              </w:tabs>
              <w:rPr>
                <w:rFonts w:asciiTheme="minorHAnsi" w:eastAsia="Times New Roman" w:hAnsiTheme="minorHAnsi"/>
                <w:i/>
                <w:snapToGrid w:val="0"/>
                <w:lang w:val="es-CL" w:eastAsia="es-ES"/>
              </w:rPr>
            </w:pPr>
            <w:r w:rsidRPr="00E6622E">
              <w:rPr>
                <w:rFonts w:asciiTheme="minorHAnsi" w:eastAsia="Times New Roman" w:hAnsiTheme="minorHAnsi"/>
                <w:i/>
                <w:snapToGrid w:val="0"/>
                <w:lang w:val="es-CL" w:eastAsia="es-ES"/>
              </w:rPr>
              <w:t>Es  la conciencia la que permite el discernimiento en libertad y orienta el ________________ humano. En general, las religiones reconocen el derecho de toda persona humana a la libertad religiosa y promueven el ____________________ a la conciencia humana, pues si la vinculación con Dios y las creencias religiosas se configuran como ____________________ relevantes para el hombre y para la mujer, estos, en virtud de su propia dignidad, tienen el derecho a buscar __________________.”</w:t>
            </w:r>
          </w:p>
          <w:p w:rsidR="00E6622E" w:rsidRPr="00E6622E" w:rsidRDefault="00E6622E" w:rsidP="00E6622E">
            <w:pPr>
              <w:widowControl w:val="0"/>
              <w:tabs>
                <w:tab w:val="left" w:pos="1965"/>
              </w:tabs>
              <w:rPr>
                <w:rFonts w:asciiTheme="minorHAnsi" w:eastAsia="Times New Roman" w:hAnsiTheme="minorHAnsi"/>
                <w:i/>
                <w:snapToGrid w:val="0"/>
                <w:szCs w:val="20"/>
                <w:lang w:val="es-CL" w:eastAsia="es-ES"/>
              </w:rPr>
            </w:pPr>
          </w:p>
        </w:tc>
      </w:tr>
    </w:tbl>
    <w:p w:rsidR="00E6622E" w:rsidRDefault="00E6622E" w:rsidP="00FD3F5B">
      <w:pPr>
        <w:rPr>
          <w:rFonts w:asciiTheme="minorHAnsi" w:hAnsiTheme="minorHAnsi" w:cstheme="minorHAnsi"/>
        </w:rPr>
      </w:pPr>
    </w:p>
    <w:p w:rsidR="00041F1F" w:rsidRPr="00041F1F" w:rsidRDefault="00041F1F" w:rsidP="00821392">
      <w:pPr>
        <w:widowControl w:val="0"/>
        <w:numPr>
          <w:ilvl w:val="0"/>
          <w:numId w:val="13"/>
        </w:numPr>
        <w:tabs>
          <w:tab w:val="left" w:pos="1965"/>
        </w:tabs>
        <w:rPr>
          <w:rFonts w:asciiTheme="minorHAnsi" w:eastAsia="Times New Roman" w:hAnsiTheme="minorHAnsi"/>
          <w:snapToGrid w:val="0"/>
          <w:szCs w:val="20"/>
          <w:lang w:val="es-CL" w:eastAsia="es-ES"/>
        </w:rPr>
      </w:pPr>
      <w:r w:rsidRPr="00041F1F">
        <w:rPr>
          <w:rFonts w:asciiTheme="minorHAnsi" w:eastAsia="Times New Roman" w:hAnsiTheme="minorHAnsi"/>
          <w:snapToGrid w:val="0"/>
          <w:szCs w:val="20"/>
          <w:lang w:val="es-CL" w:eastAsia="es-ES"/>
        </w:rPr>
        <w:t>¿Cuál es la importancia de la conciencia para</w:t>
      </w:r>
      <w:r w:rsidR="00821392" w:rsidRPr="00821392">
        <w:rPr>
          <w:rFonts w:asciiTheme="minorHAnsi" w:eastAsia="Times New Roman" w:hAnsiTheme="minorHAnsi"/>
          <w:snapToGrid w:val="0"/>
          <w:szCs w:val="20"/>
          <w:lang w:val="es-CL" w:eastAsia="es-ES"/>
        </w:rPr>
        <w:t xml:space="preserve"> el ser humano, según el texto? (2ptos) </w:t>
      </w:r>
      <w:r w:rsidRPr="00041F1F">
        <w:rPr>
          <w:rFonts w:asciiTheme="minorHAnsi" w:eastAsia="Times New Roman" w:hAnsiTheme="minorHAnsi"/>
          <w:snapToGrid w:val="0"/>
          <w:szCs w:val="20"/>
          <w:lang w:val="es-CL" w:eastAsia="es-ES"/>
        </w:rPr>
        <w:t>____________________________________________________________________________________________________________________________________________________________________________________________________________________________</w:t>
      </w:r>
      <w:r w:rsidR="00167229">
        <w:rPr>
          <w:rFonts w:asciiTheme="minorHAnsi" w:eastAsia="Times New Roman" w:hAnsiTheme="minorHAnsi"/>
          <w:snapToGrid w:val="0"/>
          <w:szCs w:val="20"/>
          <w:lang w:val="es-CL" w:eastAsia="es-ES"/>
        </w:rPr>
        <w:t>__________________________</w:t>
      </w:r>
    </w:p>
    <w:p w:rsidR="00041F1F" w:rsidRPr="00041F1F" w:rsidRDefault="00041F1F" w:rsidP="00041F1F">
      <w:pPr>
        <w:widowControl w:val="0"/>
        <w:rPr>
          <w:rFonts w:asciiTheme="minorHAnsi" w:eastAsia="Times New Roman" w:hAnsiTheme="minorHAnsi"/>
          <w:snapToGrid w:val="0"/>
          <w:szCs w:val="20"/>
          <w:lang w:val="es-CL" w:eastAsia="es-ES"/>
        </w:rPr>
      </w:pPr>
    </w:p>
    <w:p w:rsidR="00041F1F" w:rsidRPr="00041F1F" w:rsidRDefault="00041F1F" w:rsidP="00041F1F">
      <w:pPr>
        <w:widowControl w:val="0"/>
        <w:numPr>
          <w:ilvl w:val="0"/>
          <w:numId w:val="13"/>
        </w:numPr>
        <w:contextualSpacing/>
        <w:rPr>
          <w:rFonts w:asciiTheme="minorHAnsi" w:eastAsia="Times New Roman" w:hAnsiTheme="minorHAnsi"/>
          <w:snapToGrid w:val="0"/>
          <w:szCs w:val="20"/>
          <w:lang w:val="es-CL" w:eastAsia="es-ES"/>
        </w:rPr>
      </w:pPr>
      <w:r w:rsidRPr="00041F1F">
        <w:rPr>
          <w:rFonts w:asciiTheme="minorHAnsi" w:eastAsia="Times New Roman" w:hAnsiTheme="minorHAnsi"/>
          <w:snapToGrid w:val="0"/>
          <w:szCs w:val="20"/>
          <w:lang w:val="es-CL" w:eastAsia="es-ES"/>
        </w:rPr>
        <w:t>¿Por qué la mayoría de las religiones reconocen el derecho de la persona a la libertad religiosa?</w:t>
      </w:r>
      <w:r w:rsidR="00821392">
        <w:rPr>
          <w:rFonts w:asciiTheme="minorHAnsi" w:eastAsia="Times New Roman" w:hAnsiTheme="minorHAnsi"/>
          <w:snapToGrid w:val="0"/>
          <w:szCs w:val="20"/>
          <w:lang w:val="es-CL" w:eastAsia="es-ES"/>
        </w:rPr>
        <w:t>(2p)</w:t>
      </w:r>
    </w:p>
    <w:p w:rsidR="00041F1F" w:rsidRPr="00041F1F" w:rsidRDefault="00041F1F" w:rsidP="00041F1F">
      <w:pPr>
        <w:widowControl w:val="0"/>
        <w:ind w:left="708"/>
        <w:rPr>
          <w:rFonts w:asciiTheme="minorHAnsi" w:eastAsia="Times New Roman" w:hAnsiTheme="minorHAnsi"/>
          <w:snapToGrid w:val="0"/>
          <w:szCs w:val="20"/>
          <w:lang w:val="es-CL" w:eastAsia="es-ES"/>
        </w:rPr>
      </w:pPr>
      <w:r w:rsidRPr="00041F1F">
        <w:rPr>
          <w:rFonts w:asciiTheme="minorHAnsi" w:eastAsia="Times New Roman" w:hAnsiTheme="minorHAnsi"/>
          <w:snapToGrid w:val="0"/>
          <w:szCs w:val="20"/>
          <w:lang w:val="es-CL" w:eastAsia="es-ES"/>
        </w:rPr>
        <w:t>____________________________________________________________________________________________________________________________________________________________________________________________________________________________</w:t>
      </w:r>
      <w:r w:rsidR="00167229">
        <w:rPr>
          <w:rFonts w:asciiTheme="minorHAnsi" w:eastAsia="Times New Roman" w:hAnsiTheme="minorHAnsi"/>
          <w:snapToGrid w:val="0"/>
          <w:szCs w:val="20"/>
          <w:lang w:val="es-CL" w:eastAsia="es-ES"/>
        </w:rPr>
        <w:t>__________________________</w:t>
      </w:r>
    </w:p>
    <w:p w:rsidR="00041F1F" w:rsidRPr="00041F1F" w:rsidRDefault="00041F1F" w:rsidP="00041F1F">
      <w:pPr>
        <w:widowControl w:val="0"/>
        <w:rPr>
          <w:rFonts w:asciiTheme="minorHAnsi" w:eastAsia="Times New Roman" w:hAnsiTheme="minorHAnsi"/>
          <w:snapToGrid w:val="0"/>
          <w:szCs w:val="20"/>
          <w:lang w:val="es-CL" w:eastAsia="es-ES"/>
        </w:rPr>
      </w:pPr>
    </w:p>
    <w:p w:rsidR="00E6622E" w:rsidRPr="00167229" w:rsidRDefault="00E6622E" w:rsidP="00E6622E">
      <w:pPr>
        <w:widowControl w:val="0"/>
        <w:numPr>
          <w:ilvl w:val="0"/>
          <w:numId w:val="9"/>
        </w:numPr>
        <w:contextualSpacing/>
        <w:rPr>
          <w:rFonts w:asciiTheme="minorHAnsi" w:eastAsia="Times New Roman" w:hAnsiTheme="minorHAnsi"/>
          <w:b/>
          <w:snapToGrid w:val="0"/>
          <w:szCs w:val="20"/>
          <w:lang w:val="es-CL" w:eastAsia="es-ES"/>
        </w:rPr>
      </w:pPr>
      <w:r w:rsidRPr="00167229">
        <w:rPr>
          <w:rFonts w:asciiTheme="minorHAnsi" w:eastAsia="Times New Roman" w:hAnsiTheme="minorHAnsi"/>
          <w:b/>
          <w:snapToGrid w:val="0"/>
          <w:szCs w:val="20"/>
          <w:lang w:val="es-CL" w:eastAsia="es-ES"/>
        </w:rPr>
        <w:t>Une los pares, (trasladando la letra)  con los pilares de la religión</w:t>
      </w:r>
      <w:r w:rsidR="00821392" w:rsidRPr="00167229">
        <w:rPr>
          <w:rFonts w:asciiTheme="minorHAnsi" w:eastAsia="Times New Roman" w:hAnsiTheme="minorHAnsi"/>
          <w:b/>
          <w:snapToGrid w:val="0"/>
          <w:szCs w:val="20"/>
          <w:lang w:val="es-CL" w:eastAsia="es-ES"/>
        </w:rPr>
        <w:t xml:space="preserve"> (2ptos)</w:t>
      </w:r>
    </w:p>
    <w:p w:rsidR="00E6622E" w:rsidRPr="00E6622E" w:rsidRDefault="00E6622E" w:rsidP="00E6622E">
      <w:pPr>
        <w:widowControl w:val="0"/>
        <w:ind w:left="360"/>
        <w:rPr>
          <w:rFonts w:asciiTheme="minorHAnsi" w:eastAsia="Times New Roman" w:hAnsiTheme="minorHAnsi"/>
          <w:snapToGrid w:val="0"/>
          <w:szCs w:val="20"/>
          <w:lang w:val="es-CL" w:eastAsia="es-ES"/>
        </w:rPr>
      </w:pPr>
    </w:p>
    <w:p w:rsidR="00E6622E" w:rsidRPr="00E6622E" w:rsidRDefault="00E6622E" w:rsidP="00E6622E">
      <w:pPr>
        <w:widowControl w:val="0"/>
        <w:numPr>
          <w:ilvl w:val="0"/>
          <w:numId w:val="10"/>
        </w:numPr>
        <w:contextualSpacing/>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Creencia                                                  ____ incide en la conducta de vida</w:t>
      </w:r>
    </w:p>
    <w:p w:rsidR="00E6622E" w:rsidRPr="00E6622E" w:rsidRDefault="00E6622E" w:rsidP="00E6622E">
      <w:pPr>
        <w:widowControl w:val="0"/>
        <w:numPr>
          <w:ilvl w:val="0"/>
          <w:numId w:val="10"/>
        </w:numPr>
        <w:contextualSpacing/>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Moral                                                       ____ se fundamenta en los textos sagrados</w:t>
      </w:r>
    </w:p>
    <w:p w:rsidR="00E6622E" w:rsidRPr="00E6622E" w:rsidRDefault="00E6622E" w:rsidP="00E6622E">
      <w:pPr>
        <w:widowControl w:val="0"/>
        <w:numPr>
          <w:ilvl w:val="0"/>
          <w:numId w:val="10"/>
        </w:numPr>
        <w:contextualSpacing/>
        <w:rPr>
          <w:rFonts w:asciiTheme="minorHAnsi" w:eastAsia="Times New Roman" w:hAnsiTheme="minorHAnsi"/>
          <w:snapToGrid w:val="0"/>
          <w:szCs w:val="20"/>
          <w:lang w:val="es-CL" w:eastAsia="es-ES"/>
        </w:rPr>
      </w:pPr>
      <w:r w:rsidRPr="00E6622E">
        <w:rPr>
          <w:rFonts w:asciiTheme="minorHAnsi" w:eastAsia="Times New Roman" w:hAnsiTheme="minorHAnsi"/>
          <w:snapToGrid w:val="0"/>
          <w:szCs w:val="20"/>
          <w:lang w:val="es-CL" w:eastAsia="es-ES"/>
        </w:rPr>
        <w:t>Celebración                                            ____ permite alabar, agradecer o suplicar a Dios</w:t>
      </w:r>
    </w:p>
    <w:p w:rsidR="00E6622E" w:rsidRPr="00E6622E" w:rsidRDefault="00E6622E" w:rsidP="00E6622E">
      <w:pPr>
        <w:pStyle w:val="Prrafodelista"/>
        <w:numPr>
          <w:ilvl w:val="0"/>
          <w:numId w:val="10"/>
        </w:numPr>
        <w:rPr>
          <w:rFonts w:asciiTheme="minorHAnsi" w:hAnsiTheme="minorHAnsi" w:cstheme="minorHAnsi"/>
        </w:rPr>
      </w:pPr>
      <w:r w:rsidRPr="00E6622E">
        <w:rPr>
          <w:rFonts w:asciiTheme="minorHAnsi" w:eastAsia="Times New Roman" w:hAnsiTheme="minorHAnsi"/>
          <w:snapToGrid w:val="0"/>
          <w:szCs w:val="20"/>
          <w:lang w:val="es-CL" w:eastAsia="es-ES"/>
        </w:rPr>
        <w:t>Oración                                                   ____ generalmente es una práctica  comunitaria</w:t>
      </w:r>
    </w:p>
    <w:p w:rsidR="00E6622E" w:rsidRDefault="00E6622E" w:rsidP="00FD3F5B">
      <w:pPr>
        <w:rPr>
          <w:rFonts w:asciiTheme="minorHAnsi" w:hAnsiTheme="minorHAnsi" w:cstheme="minorHAnsi"/>
        </w:rPr>
      </w:pPr>
    </w:p>
    <w:p w:rsidR="003263A0" w:rsidRPr="00167229" w:rsidRDefault="003263A0" w:rsidP="003263A0">
      <w:pPr>
        <w:widowControl w:val="0"/>
        <w:numPr>
          <w:ilvl w:val="0"/>
          <w:numId w:val="9"/>
        </w:numPr>
        <w:contextualSpacing/>
        <w:rPr>
          <w:rFonts w:asciiTheme="minorHAnsi" w:eastAsia="Times New Roman" w:hAnsiTheme="minorHAnsi"/>
          <w:b/>
          <w:snapToGrid w:val="0"/>
          <w:szCs w:val="20"/>
          <w:lang w:val="es-CL" w:eastAsia="es-ES"/>
        </w:rPr>
      </w:pPr>
      <w:r w:rsidRPr="00167229">
        <w:rPr>
          <w:rFonts w:asciiTheme="minorHAnsi" w:eastAsia="Times New Roman" w:hAnsiTheme="minorHAnsi"/>
          <w:b/>
          <w:snapToGrid w:val="0"/>
          <w:szCs w:val="20"/>
          <w:lang w:val="es-CL" w:eastAsia="es-ES"/>
        </w:rPr>
        <w:t>Busca en la sopa de letras, en todas direcciones, 6 palabras relacionadas con la unidad que hemos visto, márcalas y luego escríbelas AL LADO</w:t>
      </w:r>
      <w:r w:rsidR="00821392" w:rsidRPr="00167229">
        <w:rPr>
          <w:rFonts w:asciiTheme="minorHAnsi" w:eastAsia="Times New Roman" w:hAnsiTheme="minorHAnsi"/>
          <w:b/>
          <w:snapToGrid w:val="0"/>
          <w:szCs w:val="20"/>
          <w:lang w:val="es-CL" w:eastAsia="es-ES"/>
        </w:rPr>
        <w:t xml:space="preserve"> (6ptos)</w:t>
      </w:r>
    </w:p>
    <w:p w:rsidR="003263A0" w:rsidRPr="003263A0" w:rsidRDefault="00446FFF" w:rsidP="003263A0">
      <w:pPr>
        <w:widowControl w:val="0"/>
        <w:ind w:left="1080"/>
        <w:contextualSpacing/>
        <w:rPr>
          <w:rFonts w:asciiTheme="minorHAnsi" w:eastAsia="Times New Roman" w:hAnsiTheme="minorHAnsi"/>
          <w:snapToGrid w:val="0"/>
          <w:szCs w:val="20"/>
          <w:lang w:val="es-CL" w:eastAsia="es-ES"/>
        </w:rPr>
      </w:pPr>
      <w:r w:rsidRPr="00446FFF">
        <w:rPr>
          <w:rFonts w:asciiTheme="minorHAnsi" w:eastAsia="Times New Roman" w:hAnsiTheme="minorHAnsi"/>
          <w:noProof/>
          <w:szCs w:val="20"/>
          <w:lang w:val="es-CL" w:eastAsia="es-CL"/>
        </w:rPr>
        <w:pict>
          <v:shapetype id="_x0000_t202" coordsize="21600,21600" o:spt="202" path="m,l,21600r21600,l21600,xe">
            <v:stroke joinstyle="miter"/>
            <v:path gradientshapeok="t" o:connecttype="rect"/>
          </v:shapetype>
          <v:shape id="Cuadro de texto 16" o:spid="_x0000_s1027" type="#_x0000_t202" style="position:absolute;left:0;text-align:left;margin-left:292.5pt;margin-top:15.8pt;width:206.25pt;height:100.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" fillcolor="window" strokeweight=".5pt">
            <v:textbox>
              <w:txbxContent>
                <w:p w:rsidR="003263A0" w:rsidRDefault="003263A0" w:rsidP="003263A0">
                  <w:pPr>
                    <w:rPr>
                      <w:lang w:val="es-CL"/>
                    </w:rPr>
                  </w:pPr>
                  <w:r>
                    <w:rPr>
                      <w:lang w:val="es-CL"/>
                    </w:rPr>
                    <w:t>1.______________________</w:t>
                  </w:r>
                </w:p>
                <w:p w:rsidR="003263A0" w:rsidRDefault="003263A0" w:rsidP="003263A0">
                  <w:pPr>
                    <w:rPr>
                      <w:lang w:val="es-CL"/>
                    </w:rPr>
                  </w:pPr>
                  <w:r>
                    <w:rPr>
                      <w:lang w:val="es-CL"/>
                    </w:rPr>
                    <w:t>2.______________________</w:t>
                  </w:r>
                </w:p>
                <w:p w:rsidR="003263A0" w:rsidRDefault="003263A0" w:rsidP="003263A0">
                  <w:pPr>
                    <w:rPr>
                      <w:lang w:val="es-CL"/>
                    </w:rPr>
                  </w:pPr>
                  <w:r>
                    <w:rPr>
                      <w:lang w:val="es-CL"/>
                    </w:rPr>
                    <w:t>3.______________________</w:t>
                  </w:r>
                </w:p>
                <w:p w:rsidR="003263A0" w:rsidRDefault="003263A0" w:rsidP="003263A0">
                  <w:pPr>
                    <w:rPr>
                      <w:lang w:val="es-CL"/>
                    </w:rPr>
                  </w:pPr>
                  <w:r>
                    <w:rPr>
                      <w:lang w:val="es-CL"/>
                    </w:rPr>
                    <w:t>4.______________________</w:t>
                  </w:r>
                </w:p>
                <w:p w:rsidR="003263A0" w:rsidRDefault="003263A0" w:rsidP="003263A0">
                  <w:pPr>
                    <w:rPr>
                      <w:lang w:val="es-CL"/>
                    </w:rPr>
                  </w:pPr>
                  <w:r>
                    <w:rPr>
                      <w:lang w:val="es-CL"/>
                    </w:rPr>
                    <w:t>5.______________________</w:t>
                  </w:r>
                </w:p>
                <w:p w:rsidR="003263A0" w:rsidRPr="000962E1" w:rsidRDefault="003263A0" w:rsidP="003263A0">
                  <w:pPr>
                    <w:rPr>
                      <w:lang w:val="es-CL"/>
                    </w:rPr>
                  </w:pPr>
                  <w:r>
                    <w:rPr>
                      <w:lang w:val="es-CL"/>
                    </w:rPr>
                    <w:t>6.______________________</w:t>
                  </w:r>
                </w:p>
              </w:txbxContent>
            </v:textbox>
          </v:shape>
        </w:pict>
      </w:r>
    </w:p>
    <w:tbl>
      <w:tblPr>
        <w:tblStyle w:val="Tablaconcuadrcula"/>
        <w:tblW w:w="0" w:type="auto"/>
        <w:tblInd w:w="360" w:type="dxa"/>
        <w:tblLook w:val="04A0"/>
      </w:tblPr>
      <w:tblGrid>
        <w:gridCol w:w="405"/>
        <w:gridCol w:w="365"/>
        <w:gridCol w:w="412"/>
        <w:gridCol w:w="412"/>
        <w:gridCol w:w="355"/>
        <w:gridCol w:w="359"/>
        <w:gridCol w:w="365"/>
        <w:gridCol w:w="362"/>
        <w:gridCol w:w="354"/>
        <w:gridCol w:w="405"/>
      </w:tblGrid>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S</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A</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I</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C</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N</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E</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E</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C</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M</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E</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W</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H</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J</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K</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O</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L</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Ñ</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M</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N</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L</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B</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F</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Q</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C</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N</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O</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T</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T</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I</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D</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S</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Z</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A</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V</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M</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I</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X</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T</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G</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Y</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N</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C</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P</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T</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A</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D</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B</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O</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V</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I</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N</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I</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Z</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P</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L</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O</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Y</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S</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G</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J</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O</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O</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H</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R</w:t>
            </w:r>
          </w:p>
        </w:tc>
      </w:tr>
      <w:tr w:rsidR="003263A0" w:rsidRPr="003263A0" w:rsidTr="004562FA">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L</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Q</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W</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C</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T</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D</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X</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N</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Z</w:t>
            </w:r>
          </w:p>
        </w:tc>
        <w:tc>
          <w:tcPr>
            <w:tcW w:w="0" w:type="auto"/>
          </w:tcPr>
          <w:p w:rsidR="003263A0" w:rsidRPr="003263A0" w:rsidRDefault="003263A0" w:rsidP="003263A0">
            <w:pPr>
              <w:widowControl w:val="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Y</w:t>
            </w:r>
          </w:p>
        </w:tc>
      </w:tr>
    </w:tbl>
    <w:p w:rsidR="003263A0" w:rsidRDefault="003263A0" w:rsidP="003263A0">
      <w:pPr>
        <w:widowControl w:val="0"/>
        <w:ind w:left="360"/>
        <w:rPr>
          <w:rFonts w:asciiTheme="minorHAnsi" w:eastAsia="Times New Roman" w:hAnsiTheme="minorHAnsi"/>
          <w:snapToGrid w:val="0"/>
          <w:szCs w:val="20"/>
          <w:lang w:val="es-CL" w:eastAsia="es-ES"/>
        </w:rPr>
      </w:pPr>
      <w:r w:rsidRPr="003263A0">
        <w:rPr>
          <w:rFonts w:asciiTheme="minorHAnsi" w:eastAsia="Times New Roman" w:hAnsiTheme="minorHAnsi"/>
          <w:snapToGrid w:val="0"/>
          <w:szCs w:val="20"/>
          <w:lang w:val="es-CL" w:eastAsia="es-ES"/>
        </w:rPr>
        <w:t xml:space="preserve">  </w:t>
      </w:r>
    </w:p>
    <w:p w:rsidR="00167229" w:rsidRDefault="00167229" w:rsidP="003263A0">
      <w:pPr>
        <w:widowControl w:val="0"/>
        <w:ind w:left="360"/>
        <w:rPr>
          <w:rFonts w:asciiTheme="minorHAnsi" w:eastAsia="Times New Roman" w:hAnsiTheme="minorHAnsi"/>
          <w:snapToGrid w:val="0"/>
          <w:szCs w:val="20"/>
          <w:lang w:val="es-CL" w:eastAsia="es-ES"/>
        </w:rPr>
      </w:pPr>
    </w:p>
    <w:p w:rsidR="00167229" w:rsidRDefault="00167229" w:rsidP="003263A0">
      <w:pPr>
        <w:widowControl w:val="0"/>
        <w:ind w:left="360"/>
        <w:rPr>
          <w:rFonts w:asciiTheme="minorHAnsi" w:eastAsia="Times New Roman" w:hAnsiTheme="minorHAnsi"/>
          <w:snapToGrid w:val="0"/>
          <w:szCs w:val="20"/>
          <w:lang w:val="es-CL" w:eastAsia="es-ES"/>
        </w:rPr>
      </w:pPr>
    </w:p>
    <w:p w:rsidR="00167229" w:rsidRPr="003263A0" w:rsidRDefault="00167229" w:rsidP="003263A0">
      <w:pPr>
        <w:widowControl w:val="0"/>
        <w:ind w:left="360"/>
        <w:rPr>
          <w:rFonts w:asciiTheme="minorHAnsi" w:eastAsia="Times New Roman" w:hAnsiTheme="minorHAnsi"/>
          <w:snapToGrid w:val="0"/>
          <w:szCs w:val="20"/>
          <w:lang w:val="es-CL" w:eastAsia="es-ES"/>
        </w:rPr>
      </w:pPr>
    </w:p>
    <w:p w:rsidR="003263A0" w:rsidRPr="00167229" w:rsidRDefault="003263A0" w:rsidP="003263A0">
      <w:pPr>
        <w:widowControl w:val="0"/>
        <w:numPr>
          <w:ilvl w:val="0"/>
          <w:numId w:val="9"/>
        </w:numPr>
        <w:rPr>
          <w:rFonts w:asciiTheme="minorHAnsi" w:eastAsia="Times New Roman" w:hAnsiTheme="minorHAnsi"/>
          <w:b/>
          <w:snapToGrid w:val="0"/>
          <w:szCs w:val="20"/>
          <w:lang w:val="es-CL" w:eastAsia="es-ES"/>
        </w:rPr>
      </w:pPr>
      <w:r w:rsidRPr="00167229">
        <w:rPr>
          <w:rFonts w:asciiTheme="minorHAnsi" w:eastAsia="Times New Roman" w:hAnsiTheme="minorHAnsi"/>
          <w:b/>
          <w:snapToGrid w:val="0"/>
          <w:szCs w:val="20"/>
          <w:lang w:val="es-CL" w:eastAsia="es-ES"/>
        </w:rPr>
        <w:lastRenderedPageBreak/>
        <w:t>Escoge una de las palabras encontradas  y explica  su significado.</w:t>
      </w:r>
      <w:r w:rsidR="00821392" w:rsidRPr="00167229">
        <w:rPr>
          <w:rFonts w:asciiTheme="minorHAnsi" w:eastAsia="Times New Roman" w:hAnsiTheme="minorHAnsi"/>
          <w:b/>
          <w:snapToGrid w:val="0"/>
          <w:szCs w:val="20"/>
          <w:lang w:val="es-CL" w:eastAsia="es-ES"/>
        </w:rPr>
        <w:t xml:space="preserve"> (2ptos)</w:t>
      </w:r>
    </w:p>
    <w:p w:rsidR="00FD3F5B" w:rsidRDefault="003263A0" w:rsidP="003263A0">
      <w:r w:rsidRPr="003263A0">
        <w:rPr>
          <w:rFonts w:asciiTheme="minorHAnsi" w:eastAsia="Times New Roman" w:hAnsiTheme="minorHAnsi"/>
          <w:snapToGrid w:val="0"/>
          <w:szCs w:val="20"/>
          <w:lang w:val="es-CL" w:eastAsia="es-ES"/>
        </w:rPr>
        <w:t>__________________________________________________________________________________________________________________________________________________________________</w:t>
      </w:r>
      <w:r w:rsidR="00821392">
        <w:rPr>
          <w:rFonts w:asciiTheme="minorHAnsi" w:eastAsia="Times New Roman" w:hAnsiTheme="minorHAnsi"/>
          <w:snapToGrid w:val="0"/>
          <w:szCs w:val="20"/>
          <w:lang w:val="es-CL" w:eastAsia="es-ES"/>
        </w:rPr>
        <w:t>_____________</w:t>
      </w:r>
    </w:p>
    <w:p w:rsidR="003263A0" w:rsidRDefault="003263A0" w:rsidP="00FD3F5B"/>
    <w:p w:rsidR="00FD3F5B" w:rsidRPr="003263A0" w:rsidRDefault="00821392" w:rsidP="00FD3F5B">
      <w:pPr>
        <w:rPr>
          <w:rFonts w:asciiTheme="minorHAnsi" w:hAnsiTheme="minorHAnsi" w:cstheme="minorHAnsi"/>
        </w:rPr>
      </w:pPr>
      <w:r>
        <w:rPr>
          <w:rFonts w:asciiTheme="minorHAnsi" w:hAnsiTheme="minorHAnsi" w:cstheme="minorHAnsi"/>
        </w:rPr>
        <w:t>VI</w:t>
      </w:r>
      <w:r w:rsidR="00FD3F5B" w:rsidRPr="003263A0">
        <w:rPr>
          <w:rFonts w:asciiTheme="minorHAnsi" w:hAnsiTheme="minorHAnsi" w:cstheme="minorHAnsi"/>
        </w:rPr>
        <w:t>.</w:t>
      </w:r>
      <w:r>
        <w:rPr>
          <w:rFonts w:asciiTheme="minorHAnsi" w:hAnsiTheme="minorHAnsi" w:cstheme="minorHAnsi"/>
        </w:rPr>
        <w:t xml:space="preserve">  Marca la imagen  que mejor </w:t>
      </w:r>
      <w:r w:rsidR="00FD3F5B" w:rsidRPr="003263A0">
        <w:rPr>
          <w:rFonts w:asciiTheme="minorHAnsi" w:hAnsiTheme="minorHAnsi" w:cstheme="minorHAnsi"/>
        </w:rPr>
        <w:t xml:space="preserve"> expresa la vivencia de los creyentes y explica por qué</w:t>
      </w:r>
      <w:proofErr w:type="gramStart"/>
      <w:r w:rsidR="00FD3F5B" w:rsidRPr="003263A0">
        <w:rPr>
          <w:rFonts w:asciiTheme="minorHAnsi" w:hAnsiTheme="minorHAnsi" w:cstheme="minorHAnsi"/>
        </w:rPr>
        <w:t>:</w:t>
      </w:r>
      <w:r>
        <w:rPr>
          <w:rFonts w:asciiTheme="minorHAnsi" w:hAnsiTheme="minorHAnsi" w:cstheme="minorHAnsi"/>
        </w:rPr>
        <w:t xml:space="preserve">  (</w:t>
      </w:r>
      <w:proofErr w:type="gramEnd"/>
      <w:r>
        <w:rPr>
          <w:rFonts w:asciiTheme="minorHAnsi" w:hAnsiTheme="minorHAnsi" w:cstheme="minorHAnsi"/>
        </w:rPr>
        <w:t>2ptos)</w:t>
      </w:r>
    </w:p>
    <w:p w:rsidR="00FD3F5B" w:rsidRPr="003263A0" w:rsidRDefault="00FD3F5B" w:rsidP="00FD3F5B">
      <w:pPr>
        <w:rPr>
          <w:rFonts w:asciiTheme="minorHAnsi" w:hAnsiTheme="minorHAnsi" w:cstheme="minorHAnsi"/>
        </w:rPr>
      </w:pPr>
      <w:proofErr w:type="gramStart"/>
      <w:r w:rsidRPr="003263A0">
        <w:rPr>
          <w:rFonts w:asciiTheme="minorHAnsi" w:hAnsiTheme="minorHAnsi" w:cstheme="minorHAnsi"/>
        </w:rPr>
        <w:t xml:space="preserve">a)                                           b)                                 </w:t>
      </w:r>
      <w:r w:rsidR="00821392">
        <w:rPr>
          <w:rFonts w:asciiTheme="minorHAnsi" w:hAnsiTheme="minorHAnsi" w:cstheme="minorHAnsi"/>
        </w:rPr>
        <w:t xml:space="preserve">        </w:t>
      </w:r>
      <w:r w:rsidRPr="003263A0">
        <w:rPr>
          <w:rFonts w:asciiTheme="minorHAnsi" w:hAnsiTheme="minorHAnsi" w:cstheme="minorHAnsi"/>
        </w:rPr>
        <w:t>c)</w:t>
      </w:r>
      <w:proofErr w:type="gramEnd"/>
      <w:r w:rsidRPr="003263A0">
        <w:rPr>
          <w:rFonts w:asciiTheme="minorHAnsi" w:hAnsiTheme="minorHAnsi" w:cstheme="minorHAnsi"/>
        </w:rPr>
        <w:t xml:space="preserve">                                    </w:t>
      </w:r>
      <w:r w:rsidR="00821392">
        <w:rPr>
          <w:rFonts w:asciiTheme="minorHAnsi" w:hAnsiTheme="minorHAnsi" w:cstheme="minorHAnsi"/>
        </w:rPr>
        <w:t xml:space="preserve">        </w:t>
      </w:r>
      <w:r w:rsidRPr="003263A0">
        <w:rPr>
          <w:rFonts w:asciiTheme="minorHAnsi" w:hAnsiTheme="minorHAnsi" w:cstheme="minorHAnsi"/>
        </w:rPr>
        <w:t xml:space="preserve"> d)</w:t>
      </w:r>
    </w:p>
    <w:p w:rsidR="00FD3F5B" w:rsidRPr="003263A0" w:rsidRDefault="00FD3F5B" w:rsidP="00FD3F5B">
      <w:pPr>
        <w:rPr>
          <w:rFonts w:asciiTheme="minorHAnsi" w:hAnsiTheme="minorHAnsi" w:cstheme="minorHAnsi"/>
          <w:shd w:val="clear" w:color="auto" w:fill="CCCCCC"/>
        </w:rPr>
      </w:pPr>
      <w:r w:rsidRPr="003263A0">
        <w:rPr>
          <w:rFonts w:asciiTheme="minorHAnsi" w:hAnsiTheme="minorHAnsi" w:cstheme="minorHAnsi"/>
          <w:noProof/>
          <w:lang w:eastAsia="es-ES"/>
        </w:rPr>
        <w:drawing>
          <wp:anchor distT="0" distB="0" distL="114300" distR="114300" simplePos="0" relativeHeight="251662336" behindDoc="1" locked="0" layoutInCell="1" allowOverlap="1">
            <wp:simplePos x="0" y="0"/>
            <wp:positionH relativeFrom="column">
              <wp:posOffset>4756150</wp:posOffset>
            </wp:positionH>
            <wp:positionV relativeFrom="paragraph">
              <wp:posOffset>112395</wp:posOffset>
            </wp:positionV>
            <wp:extent cx="1571625" cy="1600200"/>
            <wp:effectExtent l="0" t="0" r="9525" b="0"/>
            <wp:wrapNone/>
            <wp:docPr id="13" name="Imagen 13" descr="http://t1.gstatic.com/images?q=tbn:ANd9GcTFkPqIMdDYWpnWTqzNAGjWaYWMeAHw2ZHSbiJBuGcHJE7w2B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t1.gstatic.com/images?q=tbn:ANd9GcTFkPqIMdDYWpnWTqzNAGjWaYWMeAHw2ZHSbiJBuGcHJE7w2B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600200"/>
                    </a:xfrm>
                    <a:prstGeom prst="rect">
                      <a:avLst/>
                    </a:prstGeom>
                    <a:noFill/>
                    <a:ln>
                      <a:noFill/>
                    </a:ln>
                  </pic:spPr>
                </pic:pic>
              </a:graphicData>
            </a:graphic>
          </wp:anchor>
        </w:drawing>
      </w:r>
    </w:p>
    <w:p w:rsidR="00FD3F5B" w:rsidRPr="003263A0" w:rsidRDefault="00FD3F5B" w:rsidP="00FD3F5B">
      <w:pPr>
        <w:rPr>
          <w:rFonts w:asciiTheme="minorHAnsi" w:hAnsiTheme="minorHAnsi" w:cstheme="minorHAnsi"/>
          <w:shd w:val="clear" w:color="auto" w:fill="CCCCCC"/>
        </w:rPr>
      </w:pPr>
      <w:r w:rsidRPr="003263A0">
        <w:rPr>
          <w:rFonts w:asciiTheme="minorHAnsi" w:hAnsiTheme="minorHAnsi" w:cstheme="minorHAnsi"/>
          <w:noProof/>
          <w:lang w:eastAsia="es-ES"/>
        </w:rPr>
        <w:drawing>
          <wp:anchor distT="0" distB="0" distL="114300" distR="114300" simplePos="0" relativeHeight="251659264" behindDoc="1" locked="0" layoutInCell="1" allowOverlap="1">
            <wp:simplePos x="0" y="0"/>
            <wp:positionH relativeFrom="column">
              <wp:posOffset>3126105</wp:posOffset>
            </wp:positionH>
            <wp:positionV relativeFrom="paragraph">
              <wp:posOffset>3810</wp:posOffset>
            </wp:positionV>
            <wp:extent cx="1295400" cy="1428750"/>
            <wp:effectExtent l="0" t="0" r="0" b="0"/>
            <wp:wrapNone/>
            <wp:docPr id="12" name="Imagen 12" descr="http://t1.gstatic.com/images?q=tbn:ANd9GcRkKchOFc07SN8VcMK62PswTUo5bpysQW73TbRt8I8Uby9G3u7h9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t1.gstatic.com/images?q=tbn:ANd9GcRkKchOFc07SN8VcMK62PswTUo5bpysQW73TbRt8I8Uby9G3u7h9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428750"/>
                    </a:xfrm>
                    <a:prstGeom prst="rect">
                      <a:avLst/>
                    </a:prstGeom>
                    <a:noFill/>
                    <a:ln>
                      <a:noFill/>
                    </a:ln>
                  </pic:spPr>
                </pic:pic>
              </a:graphicData>
            </a:graphic>
          </wp:anchor>
        </w:drawing>
      </w:r>
      <w:r w:rsidRPr="003263A0">
        <w:rPr>
          <w:rFonts w:asciiTheme="minorHAnsi" w:hAnsiTheme="minorHAnsi" w:cstheme="minorHAnsi"/>
          <w:noProof/>
          <w:lang w:eastAsia="es-ES"/>
        </w:rPr>
        <w:drawing>
          <wp:anchor distT="0" distB="0" distL="114300" distR="114300" simplePos="0" relativeHeight="251661312" behindDoc="1" locked="0" layoutInCell="1" allowOverlap="1">
            <wp:simplePos x="0" y="0"/>
            <wp:positionH relativeFrom="column">
              <wp:posOffset>1737360</wp:posOffset>
            </wp:positionH>
            <wp:positionV relativeFrom="paragraph">
              <wp:posOffset>3810</wp:posOffset>
            </wp:positionV>
            <wp:extent cx="1095375" cy="1428750"/>
            <wp:effectExtent l="0" t="0" r="9525" b="0"/>
            <wp:wrapNone/>
            <wp:docPr id="11" name="Imagen 11" descr="http://www.dibujosmania.com/imagenes/1-dibujos-colorear-flores-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bujosmania.com/imagenes/1-dibujos-colorear-flores-g.gif">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428750"/>
                    </a:xfrm>
                    <a:prstGeom prst="rect">
                      <a:avLst/>
                    </a:prstGeom>
                    <a:noFill/>
                    <a:ln>
                      <a:noFill/>
                    </a:ln>
                  </pic:spPr>
                </pic:pic>
              </a:graphicData>
            </a:graphic>
          </wp:anchor>
        </w:drawing>
      </w:r>
      <w:r w:rsidRPr="003263A0">
        <w:rPr>
          <w:rFonts w:asciiTheme="minorHAnsi" w:hAnsiTheme="minorHAnsi" w:cstheme="minorHAnsi"/>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1485900" cy="1428750"/>
            <wp:effectExtent l="0" t="0" r="0" b="0"/>
            <wp:wrapNone/>
            <wp:docPr id="10" name="Imagen 10" descr="http://t3.gstatic.com/images?q=tbn:ANd9GcS2wHNU3yDt3WSyrk1Cumj_dmss-OY11ykhNf03lHK6UQBox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t3.gstatic.com/images?q=tbn:ANd9GcS2wHNU3yDt3WSyrk1Cumj_dmss-OY11ykhNf03lHK6UQBoxQL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428750"/>
                    </a:xfrm>
                    <a:prstGeom prst="rect">
                      <a:avLst/>
                    </a:prstGeom>
                    <a:noFill/>
                    <a:ln>
                      <a:noFill/>
                    </a:ln>
                  </pic:spPr>
                </pic:pic>
              </a:graphicData>
            </a:graphic>
          </wp:anchor>
        </w:drawing>
      </w:r>
      <w:r w:rsidRPr="003263A0">
        <w:rPr>
          <w:rFonts w:asciiTheme="minorHAnsi" w:hAnsiTheme="minorHAnsi" w:cstheme="minorHAnsi"/>
        </w:rPr>
        <w:t xml:space="preserve">                                                                                                                            </w:t>
      </w:r>
    </w:p>
    <w:p w:rsidR="00FD3F5B" w:rsidRPr="003263A0" w:rsidRDefault="00FD3F5B" w:rsidP="00FD3F5B">
      <w:pPr>
        <w:rPr>
          <w:rFonts w:asciiTheme="minorHAnsi" w:hAnsiTheme="minorHAnsi" w:cstheme="minorHAnsi"/>
          <w:shd w:val="clear" w:color="auto" w:fill="CCCCCC"/>
        </w:rPr>
      </w:pPr>
      <w:r w:rsidRPr="003263A0">
        <w:rPr>
          <w:rFonts w:asciiTheme="minorHAnsi" w:hAnsiTheme="minorHAnsi" w:cstheme="minorHAnsi"/>
        </w:rPr>
        <w:t xml:space="preserve">                                                                                                                                  </w:t>
      </w: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shd w:val="clear" w:color="auto" w:fill="CCCCCC"/>
        </w:rPr>
      </w:pPr>
    </w:p>
    <w:p w:rsidR="00FD3F5B" w:rsidRPr="003263A0" w:rsidRDefault="00FD3F5B" w:rsidP="00FD3F5B">
      <w:pPr>
        <w:rPr>
          <w:rFonts w:asciiTheme="minorHAnsi" w:hAnsiTheme="minorHAnsi" w:cstheme="minorHAnsi"/>
        </w:rPr>
      </w:pPr>
      <w:r w:rsidRPr="003263A0">
        <w:rPr>
          <w:rFonts w:asciiTheme="minorHAnsi" w:hAnsiTheme="minorHAnsi" w:cstheme="minorHAnsi"/>
        </w:rPr>
        <w:t>_________________________________________________________</w:t>
      </w:r>
      <w:r w:rsidR="00167229">
        <w:rPr>
          <w:rFonts w:asciiTheme="minorHAnsi" w:hAnsiTheme="minorHAnsi" w:cstheme="minorHAnsi"/>
        </w:rPr>
        <w:t>_______________________________</w:t>
      </w:r>
    </w:p>
    <w:p w:rsidR="00FD3F5B" w:rsidRPr="003263A0" w:rsidRDefault="00FD3F5B" w:rsidP="00FD3F5B">
      <w:pPr>
        <w:rPr>
          <w:rFonts w:asciiTheme="minorHAnsi" w:hAnsiTheme="minorHAnsi" w:cstheme="minorHAnsi"/>
        </w:rPr>
      </w:pPr>
      <w:r w:rsidRPr="003263A0">
        <w:rPr>
          <w:rFonts w:asciiTheme="minorHAnsi" w:hAnsiTheme="minorHAnsi" w:cstheme="minorHAnsi"/>
        </w:rPr>
        <w:t>_________________________________________________________</w:t>
      </w:r>
      <w:r w:rsidR="00167229">
        <w:rPr>
          <w:rFonts w:asciiTheme="minorHAnsi" w:hAnsiTheme="minorHAnsi" w:cstheme="minorHAnsi"/>
        </w:rPr>
        <w:t>_______________________________</w:t>
      </w:r>
    </w:p>
    <w:p w:rsidR="00FD3F5B" w:rsidRPr="003263A0" w:rsidRDefault="00FD3F5B" w:rsidP="00FD3F5B">
      <w:pPr>
        <w:rPr>
          <w:rFonts w:asciiTheme="minorHAnsi" w:hAnsiTheme="minorHAnsi" w:cstheme="minorHAnsi"/>
        </w:rPr>
      </w:pPr>
      <w:r w:rsidRPr="003263A0">
        <w:rPr>
          <w:rFonts w:asciiTheme="minorHAnsi" w:hAnsiTheme="minorHAnsi" w:cstheme="minorHAnsi"/>
        </w:rPr>
        <w:t>_____________________________________________________________</w:t>
      </w:r>
      <w:r w:rsidR="00167229">
        <w:rPr>
          <w:rFonts w:asciiTheme="minorHAnsi" w:hAnsiTheme="minorHAnsi" w:cstheme="minorHAnsi"/>
        </w:rPr>
        <w:t>___________________________</w:t>
      </w:r>
    </w:p>
    <w:p w:rsidR="00FD3F5B" w:rsidRPr="003263A0" w:rsidRDefault="00FD3F5B" w:rsidP="00FD3F5B">
      <w:pPr>
        <w:rPr>
          <w:rFonts w:asciiTheme="minorHAnsi" w:hAnsiTheme="minorHAnsi" w:cstheme="minorHAnsi"/>
        </w:rPr>
      </w:pPr>
    </w:p>
    <w:p w:rsidR="00E6622E" w:rsidRPr="003263A0" w:rsidRDefault="00821392" w:rsidP="00E6622E">
      <w:pPr>
        <w:rPr>
          <w:rFonts w:asciiTheme="minorHAnsi" w:hAnsiTheme="minorHAnsi" w:cstheme="minorHAnsi"/>
        </w:rPr>
      </w:pPr>
      <w:r>
        <w:rPr>
          <w:rFonts w:asciiTheme="minorHAnsi" w:hAnsiTheme="minorHAnsi" w:cstheme="minorHAnsi"/>
          <w:b/>
        </w:rPr>
        <w:t>VII</w:t>
      </w:r>
      <w:r w:rsidR="00E6622E" w:rsidRPr="003263A0">
        <w:rPr>
          <w:rFonts w:asciiTheme="minorHAnsi" w:hAnsiTheme="minorHAnsi" w:cstheme="minorHAnsi"/>
          <w:b/>
        </w:rPr>
        <w:t>.</w:t>
      </w:r>
      <w:r>
        <w:rPr>
          <w:rFonts w:asciiTheme="minorHAnsi" w:hAnsiTheme="minorHAnsi" w:cstheme="minorHAnsi"/>
          <w:b/>
        </w:rPr>
        <w:t xml:space="preserve"> </w:t>
      </w:r>
      <w:r w:rsidR="00E6622E" w:rsidRPr="003263A0">
        <w:rPr>
          <w:rFonts w:asciiTheme="minorHAnsi" w:hAnsiTheme="minorHAnsi" w:cstheme="minorHAnsi"/>
          <w:b/>
        </w:rPr>
        <w:t xml:space="preserve"> Marca la alternativa más correcta (2 </w:t>
      </w:r>
      <w:proofErr w:type="spellStart"/>
      <w:r w:rsidR="00E6622E" w:rsidRPr="003263A0">
        <w:rPr>
          <w:rFonts w:asciiTheme="minorHAnsi" w:hAnsiTheme="minorHAnsi" w:cstheme="minorHAnsi"/>
          <w:b/>
        </w:rPr>
        <w:t>pts</w:t>
      </w:r>
      <w:proofErr w:type="spellEnd"/>
      <w:r w:rsidR="00E6622E" w:rsidRPr="003263A0">
        <w:rPr>
          <w:rFonts w:asciiTheme="minorHAnsi" w:hAnsiTheme="minorHAnsi" w:cstheme="minorHAnsi"/>
          <w:b/>
        </w:rPr>
        <w:t xml:space="preserve"> cada una</w:t>
      </w:r>
      <w:r w:rsidR="00E6622E" w:rsidRPr="003263A0">
        <w:rPr>
          <w:rFonts w:asciiTheme="minorHAnsi" w:hAnsiTheme="minorHAnsi" w:cstheme="minorHAnsi"/>
        </w:rPr>
        <w:t>)</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1.- ¿Cómo llega una persona a convertirse en creyente de una religión?</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  Porque su familia se la enseña</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Porque un grupo de personas la vive y luego la transmite</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III- Porque es obligatorio tener una religión</w:t>
      </w:r>
    </w:p>
    <w:p w:rsidR="00E6622E" w:rsidRPr="003263A0" w:rsidRDefault="00E6622E" w:rsidP="00E6622E">
      <w:pPr>
        <w:numPr>
          <w:ilvl w:val="0"/>
          <w:numId w:val="1"/>
        </w:num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           e)  II y III</w:t>
      </w:r>
    </w:p>
    <w:p w:rsidR="00E6622E" w:rsidRPr="003263A0" w:rsidRDefault="00E6622E" w:rsidP="00E6622E">
      <w:pPr>
        <w:rPr>
          <w:rFonts w:asciiTheme="minorHAnsi" w:eastAsia="Times New Roman" w:hAnsiTheme="minorHAnsi" w:cstheme="minorHAnsi"/>
          <w:lang w:eastAsia="es-ES"/>
        </w:rPr>
      </w:pP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2.- Los cuatro grandes pilares que definen a las religiones son:</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 xml:space="preserve">I.-  Las creencias, las celebraciones, las </w:t>
      </w:r>
      <w:proofErr w:type="gramStart"/>
      <w:r w:rsidRPr="003263A0">
        <w:rPr>
          <w:rFonts w:asciiTheme="minorHAnsi" w:eastAsia="Times New Roman" w:hAnsiTheme="minorHAnsi" w:cstheme="minorHAnsi"/>
          <w:lang w:eastAsia="es-ES"/>
        </w:rPr>
        <w:t>ciencias ,</w:t>
      </w:r>
      <w:proofErr w:type="gramEnd"/>
      <w:r w:rsidRPr="003263A0">
        <w:rPr>
          <w:rFonts w:asciiTheme="minorHAnsi" w:eastAsia="Times New Roman" w:hAnsiTheme="minorHAnsi" w:cstheme="minorHAnsi"/>
          <w:lang w:eastAsia="es-ES"/>
        </w:rPr>
        <w:t xml:space="preserve"> la conducta moral.</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Las creencias, lo sagrado,  las ciencias, la aceptación de la divinidad</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III- El conjunto de creencias, las celebraciones, la oración y la conducta moral</w:t>
      </w:r>
    </w:p>
    <w:p w:rsidR="00E6622E" w:rsidRPr="003263A0" w:rsidRDefault="00E6622E" w:rsidP="00E6622E">
      <w:pPr>
        <w:numPr>
          <w:ilvl w:val="0"/>
          <w:numId w:val="2"/>
        </w:num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III           e) I, II y III</w:t>
      </w:r>
    </w:p>
    <w:p w:rsidR="00E6622E" w:rsidRPr="003263A0" w:rsidRDefault="00E6622E" w:rsidP="00E6622E">
      <w:pPr>
        <w:rPr>
          <w:rFonts w:asciiTheme="minorHAnsi" w:eastAsia="Times New Roman" w:hAnsiTheme="minorHAnsi" w:cstheme="minorHAnsi"/>
          <w:lang w:eastAsia="es-ES"/>
        </w:rPr>
      </w:pP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3.- La definición que más se ajusta a Oración es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 Animación muy interesante en que se muestra la evolución de la religión</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Encuentro continuo y programado con el Dios que se cree</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 xml:space="preserve">III- Diálogo </w:t>
      </w:r>
      <w:proofErr w:type="gramStart"/>
      <w:r w:rsidRPr="003263A0">
        <w:rPr>
          <w:rFonts w:asciiTheme="minorHAnsi" w:eastAsia="Times New Roman" w:hAnsiTheme="minorHAnsi" w:cstheme="minorHAnsi"/>
          <w:lang w:eastAsia="es-ES"/>
        </w:rPr>
        <w:t>intimo</w:t>
      </w:r>
      <w:proofErr w:type="gramEnd"/>
      <w:r w:rsidRPr="003263A0">
        <w:rPr>
          <w:rFonts w:asciiTheme="minorHAnsi" w:eastAsia="Times New Roman" w:hAnsiTheme="minorHAnsi" w:cstheme="minorHAnsi"/>
          <w:lang w:eastAsia="es-ES"/>
        </w:rPr>
        <w:t xml:space="preserve"> e interno por medio del cual el creyente siente a Dios  presente en su vida.</w:t>
      </w:r>
    </w:p>
    <w:p w:rsidR="00E6622E" w:rsidRPr="003263A0" w:rsidRDefault="00E6622E" w:rsidP="00E6622E">
      <w:pPr>
        <w:numPr>
          <w:ilvl w:val="0"/>
          <w:numId w:val="3"/>
        </w:num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III           e) II y III</w:t>
      </w:r>
    </w:p>
    <w:p w:rsidR="00E6622E" w:rsidRPr="003263A0" w:rsidRDefault="00E6622E" w:rsidP="00E6622E">
      <w:pPr>
        <w:rPr>
          <w:rFonts w:asciiTheme="minorHAnsi" w:eastAsia="Times New Roman" w:hAnsiTheme="minorHAnsi" w:cstheme="minorHAnsi"/>
          <w:lang w:eastAsia="es-ES"/>
        </w:rPr>
      </w:pP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4.- Acciones que se repiten siempre del mismo modo. Esto es…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 Mito</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Celebración</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III- Rito</w:t>
      </w:r>
    </w:p>
    <w:p w:rsidR="00E6622E" w:rsidRPr="003263A0" w:rsidRDefault="00E6622E" w:rsidP="00E6622E">
      <w:pPr>
        <w:numPr>
          <w:ilvl w:val="0"/>
          <w:numId w:val="4"/>
        </w:num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III           e) II y III</w:t>
      </w:r>
    </w:p>
    <w:p w:rsidR="00E6622E" w:rsidRPr="003263A0" w:rsidRDefault="00E6622E" w:rsidP="00E6622E">
      <w:pPr>
        <w:rPr>
          <w:rFonts w:asciiTheme="minorHAnsi" w:eastAsia="Times New Roman" w:hAnsiTheme="minorHAnsi" w:cstheme="minorHAnsi"/>
          <w:lang w:eastAsia="es-ES"/>
        </w:rPr>
      </w:pPr>
    </w:p>
    <w:p w:rsidR="00933157" w:rsidRDefault="00933157" w:rsidP="00E6622E">
      <w:pPr>
        <w:rPr>
          <w:rFonts w:asciiTheme="minorHAnsi" w:eastAsia="Times New Roman" w:hAnsiTheme="minorHAnsi" w:cstheme="minorHAnsi"/>
          <w:lang w:eastAsia="es-ES"/>
        </w:rPr>
      </w:pPr>
    </w:p>
    <w:p w:rsidR="00933157" w:rsidRDefault="00933157" w:rsidP="00E6622E">
      <w:pPr>
        <w:rPr>
          <w:rFonts w:asciiTheme="minorHAnsi" w:eastAsia="Times New Roman" w:hAnsiTheme="minorHAnsi" w:cstheme="minorHAnsi"/>
          <w:lang w:eastAsia="es-ES"/>
        </w:rPr>
      </w:pPr>
    </w:p>
    <w:p w:rsidR="00933157" w:rsidRDefault="00933157" w:rsidP="00E6622E">
      <w:pPr>
        <w:rPr>
          <w:rFonts w:asciiTheme="minorHAnsi" w:eastAsia="Times New Roman" w:hAnsiTheme="minorHAnsi" w:cstheme="minorHAnsi"/>
          <w:lang w:eastAsia="es-ES"/>
        </w:rPr>
      </w:pP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lastRenderedPageBreak/>
        <w:t>5.-Por conducta moral entendemos: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 xml:space="preserve">I.-  Lo que la ley dicta que debemos hacer y  seguir los creyentes </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Conjunto de valores y normas, que el creyente debe seguir</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III- Modo de comportarse.</w:t>
      </w:r>
    </w:p>
    <w:p w:rsidR="00E6622E" w:rsidRPr="003263A0" w:rsidRDefault="00E6622E" w:rsidP="00E6622E">
      <w:pPr>
        <w:numPr>
          <w:ilvl w:val="0"/>
          <w:numId w:val="5"/>
        </w:num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III           e) II y III</w:t>
      </w:r>
    </w:p>
    <w:p w:rsidR="00E6622E" w:rsidRPr="003263A0" w:rsidRDefault="00E6622E" w:rsidP="00E6622E">
      <w:pPr>
        <w:rPr>
          <w:rFonts w:asciiTheme="minorHAnsi" w:eastAsia="Times New Roman" w:hAnsiTheme="minorHAnsi" w:cstheme="minorHAnsi"/>
          <w:lang w:eastAsia="es-ES"/>
        </w:rPr>
      </w:pP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6.- En qué se diferencian las religiones, si todas tienen los mismos elementos</w:t>
      </w:r>
      <w:proofErr w:type="gramStart"/>
      <w:r w:rsidRPr="003263A0">
        <w:rPr>
          <w:rFonts w:asciiTheme="minorHAnsi" w:eastAsia="Times New Roman" w:hAnsiTheme="minorHAnsi" w:cstheme="minorHAnsi"/>
          <w:lang w:eastAsia="es-ES"/>
        </w:rPr>
        <w:t>?</w:t>
      </w:r>
      <w:proofErr w:type="gramEnd"/>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   En los templos, creencias y conductas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En los templos y prácticas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III.- En las creencias, celebraciones, oraciones y en la moral</w:t>
      </w:r>
    </w:p>
    <w:p w:rsidR="00E6622E" w:rsidRPr="003263A0" w:rsidRDefault="00E6622E" w:rsidP="00E6622E">
      <w:pPr>
        <w:numPr>
          <w:ilvl w:val="0"/>
          <w:numId w:val="6"/>
        </w:num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III           e) II y III</w:t>
      </w:r>
    </w:p>
    <w:p w:rsidR="00E6622E" w:rsidRPr="003263A0" w:rsidRDefault="00E6622E" w:rsidP="00E6622E">
      <w:pPr>
        <w:rPr>
          <w:rFonts w:asciiTheme="minorHAnsi" w:hAnsiTheme="minorHAnsi" w:cstheme="minorHAnsi"/>
        </w:rPr>
      </w:pP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7.-La persona piensa que si realiza determinadas acciones esas fuerzas divinas no le favorecerán y por eso hay que evitar esas acciones o situaciones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  Magia</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 Superstición</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lang w:eastAsia="es-ES"/>
        </w:rPr>
        <w:t>III- Ciencias Ocultas</w:t>
      </w:r>
    </w:p>
    <w:p w:rsidR="00E6622E" w:rsidRPr="003263A0" w:rsidRDefault="00E6622E" w:rsidP="00E6622E">
      <w:pPr>
        <w:rPr>
          <w:rFonts w:asciiTheme="minorHAnsi" w:eastAsia="Times New Roman" w:hAnsiTheme="minorHAnsi" w:cstheme="minorHAnsi"/>
          <w:lang w:eastAsia="es-ES"/>
        </w:rPr>
      </w:pPr>
      <w:r w:rsidRPr="003263A0">
        <w:rPr>
          <w:rFonts w:asciiTheme="minorHAnsi" w:eastAsia="Times New Roman" w:hAnsiTheme="minorHAnsi" w:cstheme="minorHAnsi"/>
          <w:bCs/>
          <w:iCs/>
          <w:lang w:eastAsia="es-ES"/>
        </w:rPr>
        <w:t>Solo I             b)   Solo II        c) Solo III        d) I y III           e) II y III</w:t>
      </w:r>
    </w:p>
    <w:p w:rsidR="00FD3F5B" w:rsidRPr="003263A0" w:rsidRDefault="00FD3F5B" w:rsidP="00FD3F5B">
      <w:pPr>
        <w:rPr>
          <w:rFonts w:asciiTheme="minorHAnsi" w:hAnsiTheme="minorHAnsi" w:cstheme="minorHAnsi"/>
        </w:rPr>
      </w:pPr>
    </w:p>
    <w:p w:rsidR="00FD3F5B" w:rsidRPr="00167229" w:rsidRDefault="00167229" w:rsidP="00FD3F5B">
      <w:pPr>
        <w:rPr>
          <w:rFonts w:asciiTheme="minorHAnsi" w:hAnsiTheme="minorHAnsi" w:cstheme="minorHAnsi"/>
          <w:b/>
        </w:rPr>
      </w:pPr>
      <w:r w:rsidRPr="00167229">
        <w:rPr>
          <w:rFonts w:asciiTheme="minorHAnsi" w:hAnsiTheme="minorHAnsi" w:cstheme="minorHAnsi"/>
          <w:b/>
        </w:rPr>
        <w:t xml:space="preserve">   </w:t>
      </w:r>
      <w:r w:rsidR="00821392" w:rsidRPr="00167229">
        <w:rPr>
          <w:rFonts w:asciiTheme="minorHAnsi" w:hAnsiTheme="minorHAnsi" w:cstheme="minorHAnsi"/>
          <w:b/>
        </w:rPr>
        <w:t>VIII. Responde</w:t>
      </w:r>
    </w:p>
    <w:p w:rsidR="00821392" w:rsidRDefault="00821392" w:rsidP="00FD3F5B">
      <w:pPr>
        <w:rPr>
          <w:rFonts w:asciiTheme="minorHAnsi" w:hAnsiTheme="minorHAnsi" w:cstheme="minorHAnsi"/>
        </w:rPr>
      </w:pPr>
      <w:r>
        <w:rPr>
          <w:rFonts w:asciiTheme="minorHAnsi" w:hAnsiTheme="minorHAnsi" w:cstheme="minorHAnsi"/>
        </w:rPr>
        <w:t>a. Nombra los elementos comunes a las religiones y explica al menos uno  (3ptos)</w:t>
      </w:r>
    </w:p>
    <w:p w:rsidR="00FD3F5B" w:rsidRPr="003263A0" w:rsidRDefault="00FD3F5B" w:rsidP="00FD3F5B">
      <w:pPr>
        <w:rPr>
          <w:rFonts w:asciiTheme="minorHAnsi" w:hAnsiTheme="minorHAnsi" w:cstheme="minorHAnsi"/>
        </w:rPr>
      </w:pPr>
      <w:r w:rsidRPr="003263A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229">
        <w:rPr>
          <w:rFonts w:asciiTheme="minorHAnsi" w:hAnsiTheme="minorHAnsi" w:cstheme="minorHAnsi"/>
        </w:rPr>
        <w:t>______________________________</w:t>
      </w:r>
    </w:p>
    <w:p w:rsidR="00FD3F5B" w:rsidRPr="003263A0" w:rsidRDefault="00FD3F5B" w:rsidP="00FD3F5B">
      <w:pPr>
        <w:rPr>
          <w:rFonts w:asciiTheme="minorHAnsi" w:hAnsiTheme="minorHAnsi" w:cstheme="minorHAnsi"/>
        </w:rPr>
      </w:pPr>
      <w:r w:rsidRPr="003263A0">
        <w:rPr>
          <w:rFonts w:asciiTheme="minorHAnsi" w:hAnsiTheme="minorHAnsi" w:cstheme="minorHAnsi"/>
        </w:rPr>
        <w:t>_________________________________________________________</w:t>
      </w:r>
      <w:r w:rsidR="00167229">
        <w:rPr>
          <w:rFonts w:asciiTheme="minorHAnsi" w:hAnsiTheme="minorHAnsi" w:cstheme="minorHAnsi"/>
        </w:rPr>
        <w:t>______________________________</w:t>
      </w:r>
    </w:p>
    <w:p w:rsidR="00FD3F5B" w:rsidRPr="003263A0" w:rsidRDefault="00FD3F5B" w:rsidP="00FD3F5B">
      <w:pPr>
        <w:rPr>
          <w:rFonts w:asciiTheme="minorHAnsi" w:hAnsiTheme="minorHAnsi" w:cstheme="minorHAnsi"/>
        </w:rPr>
      </w:pPr>
    </w:p>
    <w:p w:rsidR="00FD3F5B" w:rsidRPr="003263A0" w:rsidRDefault="00821392" w:rsidP="00FD3F5B">
      <w:pPr>
        <w:rPr>
          <w:rFonts w:asciiTheme="minorHAnsi" w:hAnsiTheme="minorHAnsi" w:cstheme="minorHAnsi"/>
        </w:rPr>
      </w:pPr>
      <w:r>
        <w:rPr>
          <w:rFonts w:asciiTheme="minorHAnsi" w:hAnsiTheme="minorHAnsi" w:cstheme="minorHAnsi"/>
        </w:rPr>
        <w:t>b</w:t>
      </w:r>
      <w:r w:rsidR="00FD3F5B" w:rsidRPr="003263A0">
        <w:rPr>
          <w:rFonts w:asciiTheme="minorHAnsi" w:hAnsiTheme="minorHAnsi" w:cstheme="minorHAnsi"/>
        </w:rPr>
        <w:t>. ¿Cuáles son los dos grandes deseos de las personas? ¿Qué relación dirías que tienen con la religión</w:t>
      </w:r>
      <w:proofErr w:type="gramStart"/>
      <w:r w:rsidR="00FD3F5B" w:rsidRPr="003263A0">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3ptos)</w:t>
      </w:r>
    </w:p>
    <w:p w:rsidR="00821392" w:rsidRDefault="00FD3F5B" w:rsidP="00FD3F5B">
      <w:pPr>
        <w:rPr>
          <w:rFonts w:asciiTheme="minorHAnsi" w:hAnsiTheme="minorHAnsi" w:cstheme="minorHAnsi"/>
        </w:rPr>
      </w:pPr>
      <w:r w:rsidRPr="003263A0">
        <w:rPr>
          <w:rFonts w:asciiTheme="minorHAnsi" w:hAnsiTheme="minorHAnsi"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229">
        <w:rPr>
          <w:rFonts w:asciiTheme="minorHAnsi" w:hAnsiTheme="minorHAnsi" w:cstheme="minorHAnsi"/>
        </w:rPr>
        <w:t>_______________</w:t>
      </w:r>
    </w:p>
    <w:p w:rsidR="00167229" w:rsidRDefault="00167229" w:rsidP="00FD3F5B">
      <w:pPr>
        <w:rPr>
          <w:rFonts w:asciiTheme="minorHAnsi" w:hAnsiTheme="minorHAnsi" w:cstheme="minorHAnsi"/>
        </w:rPr>
      </w:pPr>
    </w:p>
    <w:p w:rsidR="00167229" w:rsidRDefault="00167229" w:rsidP="00FD3F5B">
      <w:pPr>
        <w:rPr>
          <w:rFonts w:asciiTheme="minorHAnsi" w:hAnsiTheme="minorHAnsi" w:cstheme="minorHAnsi"/>
        </w:rPr>
      </w:pPr>
    </w:p>
    <w:p w:rsidR="00167229" w:rsidRDefault="00167229" w:rsidP="00FD3F5B">
      <w:pPr>
        <w:rPr>
          <w:rFonts w:asciiTheme="minorHAnsi" w:hAnsiTheme="minorHAnsi" w:cstheme="minorHAnsi"/>
        </w:rPr>
      </w:pPr>
    </w:p>
    <w:p w:rsidR="0076791E" w:rsidRDefault="0076791E" w:rsidP="00FD3F5B">
      <w:pPr>
        <w:rPr>
          <w:rFonts w:asciiTheme="minorHAnsi" w:hAnsiTheme="minorHAnsi" w:cstheme="minorHAnsi"/>
        </w:rPr>
      </w:pPr>
      <w:bookmarkStart w:id="0" w:name="_GoBack"/>
      <w:bookmarkEnd w:id="0"/>
    </w:p>
    <w:p w:rsidR="00821392" w:rsidRPr="00D270DB" w:rsidRDefault="00821392" w:rsidP="00167229">
      <w:pPr>
        <w:pStyle w:val="Prrafodelista"/>
        <w:numPr>
          <w:ilvl w:val="0"/>
          <w:numId w:val="13"/>
        </w:numPr>
        <w:ind w:left="426"/>
        <w:rPr>
          <w:rFonts w:asciiTheme="minorHAnsi" w:hAnsiTheme="minorHAnsi" w:cstheme="minorHAnsi"/>
        </w:rPr>
      </w:pPr>
      <w:r w:rsidRPr="00D270DB">
        <w:rPr>
          <w:rFonts w:asciiTheme="minorHAnsi" w:hAnsiTheme="minorHAnsi" w:cstheme="minorHAnsi"/>
        </w:rPr>
        <w:lastRenderedPageBreak/>
        <w:t>¿Qué le aporta la religión al creyente?</w:t>
      </w:r>
      <w:r w:rsidR="00D270DB" w:rsidRPr="00D270DB">
        <w:rPr>
          <w:rFonts w:asciiTheme="minorHAnsi" w:hAnsiTheme="minorHAnsi" w:cstheme="minorHAnsi"/>
        </w:rPr>
        <w:t xml:space="preserve"> (2p)</w:t>
      </w:r>
    </w:p>
    <w:p w:rsidR="00FD3F5B" w:rsidRPr="003263A0" w:rsidRDefault="00FD3F5B" w:rsidP="00FD3F5B">
      <w:pPr>
        <w:rPr>
          <w:rFonts w:asciiTheme="minorHAnsi" w:hAnsiTheme="minorHAnsi" w:cstheme="minorHAnsi"/>
        </w:rPr>
      </w:pPr>
      <w:r w:rsidRPr="003263A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F5B" w:rsidRPr="003263A0" w:rsidRDefault="00FD3F5B" w:rsidP="00FD3F5B">
      <w:pPr>
        <w:rPr>
          <w:rFonts w:asciiTheme="minorHAnsi" w:hAnsiTheme="minorHAnsi" w:cstheme="minorHAnsi"/>
        </w:rPr>
      </w:pPr>
    </w:p>
    <w:p w:rsidR="00FD3F5B" w:rsidRPr="003263A0" w:rsidRDefault="00FD3F5B" w:rsidP="00FD3F5B">
      <w:pPr>
        <w:rPr>
          <w:rFonts w:asciiTheme="minorHAnsi" w:hAnsiTheme="minorHAnsi" w:cstheme="minorHAnsi"/>
        </w:rPr>
      </w:pPr>
    </w:p>
    <w:p w:rsidR="00FD3F5B" w:rsidRDefault="00FD3F5B" w:rsidP="00FD3F5B">
      <w:pPr>
        <w:rPr>
          <w:rFonts w:asciiTheme="minorHAnsi" w:hAnsiTheme="minorHAnsi" w:cstheme="minorHAnsi"/>
        </w:rPr>
      </w:pPr>
    </w:p>
    <w:p w:rsidR="00167229" w:rsidRDefault="00167229" w:rsidP="00FD3F5B">
      <w:pPr>
        <w:rPr>
          <w:rFonts w:asciiTheme="minorHAnsi" w:hAnsiTheme="minorHAnsi" w:cstheme="minorHAnsi"/>
        </w:rPr>
      </w:pPr>
    </w:p>
    <w:p w:rsidR="00167229" w:rsidRPr="003263A0" w:rsidRDefault="00167229" w:rsidP="00FD3F5B">
      <w:pPr>
        <w:rPr>
          <w:rFonts w:asciiTheme="minorHAnsi" w:hAnsiTheme="minorHAnsi" w:cstheme="minorHAnsi"/>
        </w:rPr>
      </w:pPr>
    </w:p>
    <w:p w:rsidR="00167229" w:rsidRPr="00167229" w:rsidRDefault="00167229" w:rsidP="00167229">
      <w:pPr>
        <w:pBdr>
          <w:top w:val="single" w:sz="4" w:space="1" w:color="auto"/>
          <w:left w:val="single" w:sz="4" w:space="4" w:color="auto"/>
          <w:bottom w:val="single" w:sz="4" w:space="1" w:color="auto"/>
          <w:right w:val="single" w:sz="4" w:space="4" w:color="auto"/>
        </w:pBdr>
        <w:jc w:val="center"/>
        <w:rPr>
          <w:b/>
        </w:rPr>
      </w:pPr>
      <w:r>
        <w:rPr>
          <w:b/>
        </w:rPr>
        <w:t>ESCALA DE VALORACIÓN</w:t>
      </w:r>
    </w:p>
    <w:p w:rsidR="00167229" w:rsidRDefault="00167229" w:rsidP="00167229">
      <w:pPr>
        <w:jc w:val="center"/>
      </w:pPr>
    </w:p>
    <w:p w:rsidR="00167229" w:rsidRDefault="00167229" w:rsidP="00167229">
      <w:pPr>
        <w:jc w:val="center"/>
      </w:pPr>
    </w:p>
    <w:tbl>
      <w:tblPr>
        <w:tblStyle w:val="Cuadrculaclara-nfasis5"/>
        <w:tblW w:w="0" w:type="auto"/>
        <w:tblInd w:w="823" w:type="dxa"/>
        <w:tblLook w:val="04A0"/>
      </w:tblPr>
      <w:tblGrid>
        <w:gridCol w:w="2207"/>
        <w:gridCol w:w="2207"/>
        <w:gridCol w:w="2207"/>
        <w:gridCol w:w="2207"/>
      </w:tblGrid>
      <w:tr w:rsidR="00167229" w:rsidRPr="00167229" w:rsidTr="00167229">
        <w:trPr>
          <w:cnfStyle w:val="100000000000"/>
        </w:trPr>
        <w:tc>
          <w:tcPr>
            <w:cnfStyle w:val="001000000000"/>
            <w:tcW w:w="2207" w:type="dxa"/>
          </w:tcPr>
          <w:p w:rsidR="00167229" w:rsidRPr="00167229" w:rsidRDefault="00167229" w:rsidP="00167229">
            <w:pPr>
              <w:jc w:val="center"/>
              <w:rPr>
                <w:sz w:val="24"/>
              </w:rPr>
            </w:pPr>
            <w:r w:rsidRPr="00167229">
              <w:rPr>
                <w:sz w:val="24"/>
              </w:rPr>
              <w:t>De 0 a 12 puntos.</w:t>
            </w:r>
          </w:p>
          <w:p w:rsidR="00167229" w:rsidRPr="00167229" w:rsidRDefault="00167229" w:rsidP="00167229">
            <w:pPr>
              <w:jc w:val="center"/>
              <w:rPr>
                <w:sz w:val="24"/>
              </w:rPr>
            </w:pPr>
            <w:r w:rsidRPr="00167229">
              <w:rPr>
                <w:sz w:val="24"/>
              </w:rPr>
              <w:t xml:space="preserve">Menos de 12 </w:t>
            </w:r>
            <w:proofErr w:type="spellStart"/>
            <w:r w:rsidRPr="00167229">
              <w:rPr>
                <w:sz w:val="24"/>
              </w:rPr>
              <w:t>ptos</w:t>
            </w:r>
            <w:proofErr w:type="spellEnd"/>
            <w:r w:rsidRPr="00167229">
              <w:rPr>
                <w:sz w:val="24"/>
              </w:rPr>
              <w:t>, No  Logrado</w:t>
            </w:r>
          </w:p>
        </w:tc>
        <w:tc>
          <w:tcPr>
            <w:tcW w:w="2207" w:type="dxa"/>
          </w:tcPr>
          <w:p w:rsidR="00167229" w:rsidRPr="00167229" w:rsidRDefault="00167229" w:rsidP="00167229">
            <w:pPr>
              <w:jc w:val="center"/>
              <w:cnfStyle w:val="100000000000"/>
              <w:rPr>
                <w:sz w:val="24"/>
              </w:rPr>
            </w:pPr>
            <w:r w:rsidRPr="00167229">
              <w:rPr>
                <w:sz w:val="24"/>
              </w:rPr>
              <w:t>13 a 24 puntos</w:t>
            </w:r>
          </w:p>
          <w:p w:rsidR="00167229" w:rsidRPr="00167229" w:rsidRDefault="00167229" w:rsidP="00167229">
            <w:pPr>
              <w:jc w:val="center"/>
              <w:cnfStyle w:val="100000000000"/>
              <w:rPr>
                <w:sz w:val="24"/>
              </w:rPr>
            </w:pPr>
            <w:r w:rsidRPr="00167229">
              <w:rPr>
                <w:sz w:val="24"/>
              </w:rPr>
              <w:t>Suficientemente logrado</w:t>
            </w:r>
          </w:p>
        </w:tc>
        <w:tc>
          <w:tcPr>
            <w:tcW w:w="2207" w:type="dxa"/>
          </w:tcPr>
          <w:p w:rsidR="00167229" w:rsidRPr="00167229" w:rsidRDefault="00167229" w:rsidP="00167229">
            <w:pPr>
              <w:jc w:val="center"/>
              <w:cnfStyle w:val="100000000000"/>
              <w:rPr>
                <w:sz w:val="24"/>
              </w:rPr>
            </w:pPr>
            <w:r w:rsidRPr="00167229">
              <w:rPr>
                <w:sz w:val="24"/>
              </w:rPr>
              <w:t>25 a 36</w:t>
            </w:r>
            <w:r>
              <w:rPr>
                <w:sz w:val="24"/>
              </w:rPr>
              <w:t xml:space="preserve"> puntos</w:t>
            </w:r>
          </w:p>
          <w:p w:rsidR="00167229" w:rsidRPr="00167229" w:rsidRDefault="00167229" w:rsidP="00167229">
            <w:pPr>
              <w:jc w:val="center"/>
              <w:cnfStyle w:val="100000000000"/>
              <w:rPr>
                <w:sz w:val="24"/>
              </w:rPr>
            </w:pPr>
            <w:r w:rsidRPr="00167229">
              <w:rPr>
                <w:sz w:val="24"/>
              </w:rPr>
              <w:t>Medianamente logrado, muy bien</w:t>
            </w:r>
          </w:p>
        </w:tc>
        <w:tc>
          <w:tcPr>
            <w:tcW w:w="2207" w:type="dxa"/>
          </w:tcPr>
          <w:p w:rsidR="00167229" w:rsidRPr="00167229" w:rsidRDefault="00167229" w:rsidP="00167229">
            <w:pPr>
              <w:jc w:val="center"/>
              <w:cnfStyle w:val="100000000000"/>
              <w:rPr>
                <w:sz w:val="24"/>
              </w:rPr>
            </w:pPr>
            <w:r w:rsidRPr="00167229">
              <w:rPr>
                <w:sz w:val="24"/>
              </w:rPr>
              <w:t>37 a 49</w:t>
            </w:r>
            <w:r>
              <w:rPr>
                <w:sz w:val="24"/>
              </w:rPr>
              <w:t xml:space="preserve"> puntos</w:t>
            </w:r>
          </w:p>
          <w:p w:rsidR="00167229" w:rsidRPr="00167229" w:rsidRDefault="00167229" w:rsidP="00167229">
            <w:pPr>
              <w:jc w:val="center"/>
              <w:cnfStyle w:val="100000000000"/>
              <w:rPr>
                <w:sz w:val="24"/>
              </w:rPr>
            </w:pPr>
            <w:r w:rsidRPr="00167229">
              <w:rPr>
                <w:sz w:val="24"/>
              </w:rPr>
              <w:t xml:space="preserve">Logrado, </w:t>
            </w:r>
            <w:r w:rsidRPr="00167229">
              <w:t>EXCELENTE TRABAJO</w:t>
            </w:r>
          </w:p>
        </w:tc>
      </w:tr>
      <w:tr w:rsidR="00167229" w:rsidRPr="00167229" w:rsidTr="00167229">
        <w:trPr>
          <w:cnfStyle w:val="000000100000"/>
        </w:trPr>
        <w:tc>
          <w:tcPr>
            <w:cnfStyle w:val="001000000000"/>
            <w:tcW w:w="2207" w:type="dxa"/>
          </w:tcPr>
          <w:p w:rsidR="00167229" w:rsidRPr="00167229" w:rsidRDefault="00167229" w:rsidP="00F72AB8">
            <w:pPr>
              <w:rPr>
                <w:rFonts w:asciiTheme="minorHAnsi" w:hAnsiTheme="minorHAnsi"/>
                <w:b w:val="0"/>
                <w:sz w:val="24"/>
              </w:rPr>
            </w:pPr>
            <w:r w:rsidRPr="00167229">
              <w:rPr>
                <w:rFonts w:asciiTheme="minorHAnsi" w:hAnsiTheme="minorHAnsi"/>
                <w:b w:val="0"/>
                <w:sz w:val="24"/>
              </w:rPr>
              <w:t>Se comprende una pequeña porción de los objetivos, casi no hay profundización de los mismos.</w:t>
            </w:r>
          </w:p>
          <w:p w:rsidR="00167229" w:rsidRPr="00167229" w:rsidRDefault="00167229" w:rsidP="00F72AB8">
            <w:pPr>
              <w:jc w:val="center"/>
              <w:rPr>
                <w:rFonts w:asciiTheme="minorHAnsi" w:hAnsiTheme="minorHAnsi"/>
                <w:sz w:val="24"/>
              </w:rPr>
            </w:pPr>
          </w:p>
        </w:tc>
        <w:tc>
          <w:tcPr>
            <w:tcW w:w="2207" w:type="dxa"/>
          </w:tcPr>
          <w:p w:rsidR="00167229" w:rsidRPr="00167229" w:rsidRDefault="00167229" w:rsidP="00F72AB8">
            <w:pPr>
              <w:cnfStyle w:val="000000100000"/>
              <w:rPr>
                <w:rFonts w:asciiTheme="minorHAnsi" w:hAnsiTheme="minorHAnsi"/>
                <w:sz w:val="24"/>
              </w:rPr>
            </w:pPr>
            <w:r w:rsidRPr="00167229">
              <w:rPr>
                <w:rFonts w:asciiTheme="minorHAnsi" w:hAnsiTheme="minorHAnsi"/>
                <w:sz w:val="24"/>
              </w:rPr>
              <w:t>Existe una  comprensión suficiente de los objetivos que permite responder de manera adecuada algunas de las preguntas de aplicación, pero se requiere de mayor profundización y reflexión en los conceptos adquiridos</w:t>
            </w:r>
          </w:p>
        </w:tc>
        <w:tc>
          <w:tcPr>
            <w:tcW w:w="2207" w:type="dxa"/>
          </w:tcPr>
          <w:p w:rsidR="00167229" w:rsidRPr="00167229" w:rsidRDefault="00167229" w:rsidP="00F72AB8">
            <w:pPr>
              <w:cnfStyle w:val="000000100000"/>
              <w:rPr>
                <w:rFonts w:asciiTheme="minorHAnsi" w:hAnsiTheme="minorHAnsi"/>
                <w:sz w:val="24"/>
              </w:rPr>
            </w:pPr>
            <w:r w:rsidRPr="00167229">
              <w:rPr>
                <w:rFonts w:asciiTheme="minorHAnsi" w:hAnsiTheme="minorHAnsi"/>
                <w:sz w:val="24"/>
              </w:rPr>
              <w:t>Existe comprensión de gran parte de los objetivos que permite un uso adecuado de los conceptos claves para responder de forma correcta las preguntas, no obstante se requiere una mayor profundización de los conceptos esenciales</w:t>
            </w:r>
          </w:p>
          <w:p w:rsidR="00167229" w:rsidRPr="00167229" w:rsidRDefault="00167229" w:rsidP="00F72AB8">
            <w:pPr>
              <w:cnfStyle w:val="000000100000"/>
              <w:rPr>
                <w:rFonts w:asciiTheme="minorHAnsi" w:hAnsiTheme="minorHAnsi"/>
                <w:sz w:val="24"/>
              </w:rPr>
            </w:pPr>
          </w:p>
        </w:tc>
        <w:tc>
          <w:tcPr>
            <w:tcW w:w="2207" w:type="dxa"/>
          </w:tcPr>
          <w:p w:rsidR="00167229" w:rsidRPr="00167229" w:rsidRDefault="00167229" w:rsidP="00F72AB8">
            <w:pPr>
              <w:cnfStyle w:val="000000100000"/>
              <w:rPr>
                <w:rFonts w:asciiTheme="minorHAnsi" w:hAnsiTheme="minorHAnsi"/>
                <w:sz w:val="24"/>
              </w:rPr>
            </w:pPr>
            <w:r w:rsidRPr="00167229">
              <w:rPr>
                <w:rFonts w:asciiTheme="minorHAnsi" w:hAnsiTheme="minorHAnsi"/>
                <w:sz w:val="24"/>
              </w:rPr>
              <w:t>Se comprende a calidad los objetivos y conceptos esenciales en la evaluación, tratados en la primera unidad, relacionándolos de manera adecuada, donde comprende, reflexiona y aplica.</w:t>
            </w:r>
          </w:p>
        </w:tc>
      </w:tr>
    </w:tbl>
    <w:p w:rsidR="00FD3F5B" w:rsidRPr="003263A0" w:rsidRDefault="00FD3F5B" w:rsidP="00FD3F5B">
      <w:pPr>
        <w:rPr>
          <w:rFonts w:asciiTheme="minorHAnsi" w:hAnsiTheme="minorHAnsi" w:cstheme="minorHAnsi"/>
        </w:rPr>
      </w:pPr>
    </w:p>
    <w:p w:rsidR="00FD3F5B" w:rsidRPr="003263A0" w:rsidRDefault="00FD3F5B" w:rsidP="00FD3F5B">
      <w:pPr>
        <w:rPr>
          <w:rFonts w:asciiTheme="minorHAnsi" w:hAnsiTheme="minorHAnsi" w:cstheme="minorHAnsi"/>
        </w:rPr>
      </w:pPr>
    </w:p>
    <w:p w:rsidR="00C007C7" w:rsidRPr="003263A0" w:rsidRDefault="00C93304">
      <w:pPr>
        <w:rPr>
          <w:rFonts w:asciiTheme="minorHAnsi" w:hAnsiTheme="minorHAnsi" w:cstheme="minorHAnsi"/>
        </w:rPr>
      </w:pPr>
    </w:p>
    <w:sectPr w:rsidR="00C007C7" w:rsidRPr="003263A0" w:rsidSect="00167229">
      <w:pgSz w:w="12240" w:h="15840" w:code="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084"/>
    <w:multiLevelType w:val="hybridMultilevel"/>
    <w:tmpl w:val="95AEB14A"/>
    <w:lvl w:ilvl="0" w:tplc="191230DA">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67FCC"/>
    <w:multiLevelType w:val="hybridMultilevel"/>
    <w:tmpl w:val="95AEB14A"/>
    <w:lvl w:ilvl="0" w:tplc="191230DA">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04651D"/>
    <w:multiLevelType w:val="hybridMultilevel"/>
    <w:tmpl w:val="6E227082"/>
    <w:lvl w:ilvl="0" w:tplc="45F66B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6781550"/>
    <w:multiLevelType w:val="hybridMultilevel"/>
    <w:tmpl w:val="FA9031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702177"/>
    <w:multiLevelType w:val="hybridMultilevel"/>
    <w:tmpl w:val="95AEB14A"/>
    <w:lvl w:ilvl="0" w:tplc="191230DA">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C7722D"/>
    <w:multiLevelType w:val="hybridMultilevel"/>
    <w:tmpl w:val="2F903728"/>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0802505"/>
    <w:multiLevelType w:val="hybridMultilevel"/>
    <w:tmpl w:val="1CDC6C9A"/>
    <w:lvl w:ilvl="0" w:tplc="2A4E6618">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5631E6A"/>
    <w:multiLevelType w:val="hybridMultilevel"/>
    <w:tmpl w:val="95AEB14A"/>
    <w:lvl w:ilvl="0" w:tplc="191230DA">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657445"/>
    <w:multiLevelType w:val="hybridMultilevel"/>
    <w:tmpl w:val="95AEB14A"/>
    <w:lvl w:ilvl="0" w:tplc="191230DA">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23A4174"/>
    <w:multiLevelType w:val="hybridMultilevel"/>
    <w:tmpl w:val="5A700EF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47C6A44"/>
    <w:multiLevelType w:val="hybridMultilevel"/>
    <w:tmpl w:val="95AEB14A"/>
    <w:lvl w:ilvl="0" w:tplc="191230DA">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6349E9"/>
    <w:multiLevelType w:val="hybridMultilevel"/>
    <w:tmpl w:val="49BC0D3E"/>
    <w:lvl w:ilvl="0" w:tplc="EB2476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CB51138"/>
    <w:multiLevelType w:val="hybridMultilevel"/>
    <w:tmpl w:val="C4CC68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8"/>
  </w:num>
  <w:num w:numId="6">
    <w:abstractNumId w:val="10"/>
  </w:num>
  <w:num w:numId="7">
    <w:abstractNumId w:val="11"/>
  </w:num>
  <w:num w:numId="8">
    <w:abstractNumId w:val="5"/>
  </w:num>
  <w:num w:numId="9">
    <w:abstractNumId w:val="6"/>
  </w:num>
  <w:num w:numId="10">
    <w:abstractNumId w:val="3"/>
  </w:num>
  <w:num w:numId="11">
    <w:abstractNumId w:val="12"/>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FD3F5B"/>
    <w:rsid w:val="00041F1F"/>
    <w:rsid w:val="00167229"/>
    <w:rsid w:val="003263A0"/>
    <w:rsid w:val="00446FFF"/>
    <w:rsid w:val="0076791E"/>
    <w:rsid w:val="00821392"/>
    <w:rsid w:val="008D6B2B"/>
    <w:rsid w:val="00907842"/>
    <w:rsid w:val="00933157"/>
    <w:rsid w:val="00AC324C"/>
    <w:rsid w:val="00C93304"/>
    <w:rsid w:val="00D270DB"/>
    <w:rsid w:val="00E6622E"/>
    <w:rsid w:val="00FD3F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5B"/>
    <w:pPr>
      <w:spacing w:after="0" w:line="240" w:lineRule="auto"/>
    </w:pPr>
    <w:rPr>
      <w:rFonts w:ascii="Times New Roman" w:eastAsia="Calibri"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622E"/>
    <w:pPr>
      <w:ind w:left="720"/>
      <w:contextualSpacing/>
    </w:pPr>
  </w:style>
  <w:style w:type="paragraph" w:styleId="Sinespaciado">
    <w:name w:val="No Spacing"/>
    <w:uiPriority w:val="1"/>
    <w:qFormat/>
    <w:rsid w:val="003263A0"/>
    <w:pPr>
      <w:widowControl w:val="0"/>
      <w:spacing w:after="0" w:line="240" w:lineRule="auto"/>
    </w:pPr>
    <w:rPr>
      <w:rFonts w:ascii="Courier New" w:eastAsia="Times New Roman" w:hAnsi="Courier New" w:cs="Times New Roman"/>
      <w:snapToGrid w:val="0"/>
      <w:sz w:val="24"/>
      <w:szCs w:val="20"/>
      <w:lang w:val="en-US" w:eastAsia="es-ES"/>
    </w:rPr>
  </w:style>
  <w:style w:type="table" w:styleId="Cuadrculaclara-nfasis5">
    <w:name w:val="Light Grid Accent 5"/>
    <w:basedOn w:val="Tablanormal"/>
    <w:uiPriority w:val="62"/>
    <w:rsid w:val="00167229"/>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l/imgres?q=oracion+budistas&amp;start=347&amp;hl=es-419&amp;biw=1366&amp;bih=605&amp;tbm=isch&amp;tbnid=daWZHAIAR7OoCM:&amp;imgrefurl=http://fullmoonofautumn.blogspot.com/2010_08_01_archive.html&amp;docid=DQqxEPtn-t-8oM&amp;imgurl=http://4.bp.blogspot.com/_Zb2zpbjZDIs/THkD5FEUanI/AAAAAAAAAM8/U7tL5QcY2Vo/s1600/Conan+Budista.jpg&amp;w=412&amp;h=512&amp;ei=3SaRUdiWF4La9ASE5YCICA&amp;zoom=1&amp;ved=1t:3588,r:55,s:300,i:169&amp;iact=rc&amp;dur=374&amp;page=17&amp;tbnh=224&amp;tbnw=180&amp;ndsp=20&amp;tx=104&amp;ty=1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google.cl/url?sa=i&amp;rct=j&amp;q=dibujo+de+pentecost%C3%A9s&amp;source=images&amp;cd=&amp;cad=rja&amp;docid=mb-t6hfBiIeqEM&amp;tbnid=Q1wi9aEOaECp5M:&amp;ved=0CAUQjRw&amp;url=http://mercaba.org/FICHAS/Chile/que_es_pentecostes.htm&amp;ei=UyCRUbyZLYyE8QSjxIHYDw&amp;bvm=bv.46340616,d.eWU&amp;psig=AFQjCNEtV1yiJizRRzTOQHvrpzWUWduS5g&amp;ust=1368551724606107" TargetMode="External"/><Relationship Id="rId10" Type="http://schemas.openxmlformats.org/officeDocument/2006/relationships/hyperlink" Target="http://www.google.cl/url?sa=i&amp;rct=j&amp;q=flores+para+colorear&amp;source=images&amp;cd=&amp;cad=rja&amp;docid=LI0P6ZhoMUCLTM&amp;tbnid=Lzl6-0rlQWVfQM:&amp;ved=0CAUQjRw&amp;url=http://www.dibujosmania.com/flores.html&amp;ei=zyiRUbnOE4am8QSz1YCACA&amp;bvm=bv.46340616,d.eWU&amp;psig=AFQjCNF021oFvl-UqWhjEVDxFujIceB-zQ&amp;ust=136855401320088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Ravanal</dc:creator>
  <cp:lastModifiedBy>Juan Díaz</cp:lastModifiedBy>
  <cp:revision>2</cp:revision>
  <dcterms:created xsi:type="dcterms:W3CDTF">2020-05-15T22:21:00Z</dcterms:created>
  <dcterms:modified xsi:type="dcterms:W3CDTF">2020-05-15T22:21:00Z</dcterms:modified>
</cp:coreProperties>
</file>